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FE4" w:rsidRDefault="00D8450A" w:rsidP="00F91015">
      <w:pPr>
        <w:spacing w:after="480"/>
        <w:jc w:val="center"/>
        <w:rPr>
          <w:noProof/>
          <w:sz w:val="28"/>
          <w:szCs w:val="28"/>
        </w:rPr>
      </w:pPr>
      <w:bookmarkStart w:id="0" w:name="imageHolder"/>
      <w:bookmarkStart w:id="1" w:name="_GoBack"/>
      <w:bookmarkEnd w:id="0"/>
      <w:bookmarkEnd w:id="1"/>
      <w:r w:rsidRPr="00D912DB">
        <w:rPr>
          <w:noProof/>
          <w:sz w:val="28"/>
          <w:szCs w:val="28"/>
        </w:rPr>
        <w:drawing>
          <wp:inline distT="0" distB="0" distL="0" distR="0" wp14:anchorId="1830D032" wp14:editId="23AFDA85">
            <wp:extent cx="1688400" cy="1119600"/>
            <wp:effectExtent l="0" t="0" r="7620" b="4445"/>
            <wp:docPr id="2" name="Picture 2" descr="Department of Health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epartment of Health Crest"/>
                    <pic:cNvPicPr/>
                  </pic:nvPicPr>
                  <pic:blipFill>
                    <a:blip r:embed="rId8"/>
                    <a:stretch>
                      <a:fillRect/>
                    </a:stretch>
                  </pic:blipFill>
                  <pic:spPr>
                    <a:xfrm>
                      <a:off x="0" y="0"/>
                      <a:ext cx="1688400" cy="1119600"/>
                    </a:xfrm>
                    <a:prstGeom prst="rect">
                      <a:avLst/>
                    </a:prstGeom>
                  </pic:spPr>
                </pic:pic>
              </a:graphicData>
            </a:graphic>
          </wp:inline>
        </w:drawing>
      </w:r>
    </w:p>
    <w:p w:rsidR="00775FE4" w:rsidRPr="00F91015" w:rsidRDefault="00D27AEC" w:rsidP="00F91015">
      <w:pPr>
        <w:pStyle w:val="Heading1"/>
        <w:spacing w:before="0" w:after="0"/>
        <w:rPr>
          <w:rFonts w:ascii="Arial" w:hAnsi="Arial" w:cs="Arial"/>
          <w:szCs w:val="24"/>
        </w:rPr>
      </w:pPr>
      <w:bookmarkStart w:id="2" w:name="Title"/>
      <w:bookmarkEnd w:id="2"/>
      <w:r w:rsidRPr="00F91015">
        <w:rPr>
          <w:rFonts w:ascii="Arial" w:hAnsi="Arial" w:cs="Arial"/>
          <w:szCs w:val="24"/>
        </w:rPr>
        <w:t xml:space="preserve">Acting </w:t>
      </w:r>
      <w:r w:rsidR="0023069D" w:rsidRPr="00F91015">
        <w:rPr>
          <w:rFonts w:ascii="Arial" w:hAnsi="Arial" w:cs="Arial"/>
          <w:szCs w:val="24"/>
        </w:rPr>
        <w:t>Chief Medical Officer</w:t>
      </w:r>
    </w:p>
    <w:p w:rsidR="00036256" w:rsidRPr="00F91015" w:rsidRDefault="00036256" w:rsidP="00F91015">
      <w:pPr>
        <w:jc w:val="center"/>
        <w:rPr>
          <w:rFonts w:ascii="Arial" w:hAnsi="Arial" w:cs="Arial"/>
          <w:b/>
        </w:rPr>
      </w:pPr>
      <w:r w:rsidRPr="00F91015">
        <w:rPr>
          <w:rFonts w:ascii="Arial" w:hAnsi="Arial" w:cs="Arial"/>
          <w:b/>
        </w:rPr>
        <w:t>Dr Tony Hobbs</w:t>
      </w:r>
    </w:p>
    <w:p w:rsidR="00036256" w:rsidRPr="00F91015" w:rsidRDefault="00036256" w:rsidP="0023069D">
      <w:pPr>
        <w:pStyle w:val="Header"/>
        <w:tabs>
          <w:tab w:val="left" w:pos="720"/>
        </w:tabs>
        <w:jc w:val="center"/>
        <w:rPr>
          <w:rFonts w:ascii="Arial" w:hAnsi="Arial" w:cs="Arial"/>
          <w:b/>
        </w:rPr>
      </w:pPr>
    </w:p>
    <w:p w:rsidR="00F91015" w:rsidRDefault="00F91015" w:rsidP="0023069D">
      <w:pPr>
        <w:pStyle w:val="Header"/>
        <w:tabs>
          <w:tab w:val="left" w:pos="720"/>
        </w:tabs>
        <w:jc w:val="center"/>
        <w:rPr>
          <w:rFonts w:ascii="Arial" w:hAnsi="Arial" w:cs="Arial"/>
          <w:b/>
        </w:rPr>
      </w:pPr>
    </w:p>
    <w:p w:rsidR="00F91015" w:rsidRDefault="00F91015" w:rsidP="0023069D">
      <w:pPr>
        <w:pStyle w:val="Header"/>
        <w:tabs>
          <w:tab w:val="left" w:pos="720"/>
        </w:tabs>
        <w:jc w:val="center"/>
        <w:rPr>
          <w:rFonts w:ascii="Arial" w:hAnsi="Arial" w:cs="Arial"/>
          <w:b/>
        </w:rPr>
      </w:pPr>
    </w:p>
    <w:p w:rsidR="00F91015" w:rsidRDefault="00F91015" w:rsidP="0023069D">
      <w:pPr>
        <w:pStyle w:val="Header"/>
        <w:tabs>
          <w:tab w:val="left" w:pos="720"/>
        </w:tabs>
        <w:jc w:val="center"/>
        <w:rPr>
          <w:rFonts w:ascii="Arial" w:hAnsi="Arial" w:cs="Arial"/>
          <w:b/>
        </w:rPr>
      </w:pPr>
    </w:p>
    <w:p w:rsidR="0023069D" w:rsidRDefault="00D27AEC" w:rsidP="0023069D">
      <w:pPr>
        <w:pStyle w:val="Header"/>
        <w:tabs>
          <w:tab w:val="left" w:pos="720"/>
        </w:tabs>
        <w:jc w:val="center"/>
        <w:rPr>
          <w:rFonts w:ascii="Arial" w:hAnsi="Arial" w:cs="Arial"/>
          <w:b/>
          <w:sz w:val="28"/>
          <w:szCs w:val="28"/>
        </w:rPr>
      </w:pPr>
      <w:r w:rsidRPr="00F91015">
        <w:rPr>
          <w:rFonts w:ascii="Arial" w:hAnsi="Arial" w:cs="Arial"/>
          <w:b/>
          <w:sz w:val="28"/>
          <w:szCs w:val="28"/>
        </w:rPr>
        <w:t>MEDIA STATEMENT</w:t>
      </w:r>
    </w:p>
    <w:p w:rsidR="00F91015" w:rsidRDefault="00F91015" w:rsidP="0023069D">
      <w:pPr>
        <w:pStyle w:val="Header"/>
        <w:tabs>
          <w:tab w:val="left" w:pos="720"/>
        </w:tabs>
        <w:jc w:val="center"/>
        <w:rPr>
          <w:rFonts w:ascii="Arial" w:hAnsi="Arial" w:cs="Arial"/>
          <w:b/>
          <w:sz w:val="28"/>
          <w:szCs w:val="28"/>
        </w:rPr>
      </w:pPr>
    </w:p>
    <w:p w:rsidR="00F91015" w:rsidRDefault="00F91015" w:rsidP="00F91015">
      <w:pPr>
        <w:pStyle w:val="Header"/>
        <w:tabs>
          <w:tab w:val="left" w:pos="720"/>
        </w:tabs>
        <w:rPr>
          <w:rFonts w:ascii="Arial" w:hAnsi="Arial" w:cs="Arial"/>
        </w:rPr>
      </w:pPr>
      <w:r w:rsidRPr="00F91015">
        <w:rPr>
          <w:rFonts w:ascii="Arial" w:hAnsi="Arial" w:cs="Arial"/>
        </w:rPr>
        <w:t>19 November 2017</w:t>
      </w:r>
    </w:p>
    <w:p w:rsidR="002F1D65" w:rsidRDefault="002F1D65" w:rsidP="00F91015">
      <w:pPr>
        <w:pStyle w:val="Header"/>
        <w:tabs>
          <w:tab w:val="left" w:pos="720"/>
        </w:tabs>
        <w:rPr>
          <w:rFonts w:ascii="Arial" w:hAnsi="Arial" w:cs="Arial"/>
        </w:rPr>
      </w:pPr>
    </w:p>
    <w:p w:rsidR="002F1D65" w:rsidRPr="002F1D65" w:rsidRDefault="002F1D65" w:rsidP="002F1D65">
      <w:pPr>
        <w:pStyle w:val="Header"/>
        <w:tabs>
          <w:tab w:val="left" w:pos="720"/>
        </w:tabs>
        <w:jc w:val="center"/>
        <w:rPr>
          <w:rFonts w:ascii="Arial" w:hAnsi="Arial" w:cs="Arial"/>
          <w:b/>
        </w:rPr>
      </w:pPr>
      <w:r w:rsidRPr="002F1D65">
        <w:rPr>
          <w:rFonts w:ascii="Arial" w:hAnsi="Arial" w:cs="Arial"/>
          <w:b/>
        </w:rPr>
        <w:t>PFAS UPDATE</w:t>
      </w:r>
    </w:p>
    <w:p w:rsidR="0023069D" w:rsidRPr="00F91015" w:rsidRDefault="0023069D" w:rsidP="0023069D">
      <w:pPr>
        <w:pStyle w:val="Header"/>
        <w:tabs>
          <w:tab w:val="left" w:pos="720"/>
        </w:tabs>
        <w:rPr>
          <w:rFonts w:ascii="Arial" w:hAnsi="Arial" w:cs="Arial"/>
          <w:sz w:val="28"/>
          <w:szCs w:val="28"/>
        </w:rPr>
      </w:pPr>
    </w:p>
    <w:p w:rsidR="0023069D" w:rsidRPr="00F91015" w:rsidRDefault="0023069D" w:rsidP="0023069D">
      <w:pPr>
        <w:pStyle w:val="PlainText"/>
        <w:rPr>
          <w:rFonts w:cs="Arial"/>
          <w:sz w:val="24"/>
          <w:szCs w:val="24"/>
        </w:rPr>
      </w:pPr>
      <w:r w:rsidRPr="00F91015">
        <w:rPr>
          <w:rFonts w:cs="Arial"/>
          <w:sz w:val="24"/>
          <w:szCs w:val="24"/>
        </w:rPr>
        <w:t>The Australian Government will extend its voluntary blood testing program, epidemiological study and mental health and counselling services to the expanded investigation area around RAAF Base Williamtown, NSW, in line with the Department of Defence’s updated human health risk assessment and today’s announcement by the NSW Environment Protection Authority.</w:t>
      </w:r>
    </w:p>
    <w:p w:rsidR="0023069D" w:rsidRPr="00F91015" w:rsidRDefault="0023069D" w:rsidP="0023069D">
      <w:pPr>
        <w:pStyle w:val="PlainText"/>
        <w:rPr>
          <w:rFonts w:cs="Arial"/>
          <w:sz w:val="24"/>
          <w:szCs w:val="24"/>
        </w:rPr>
      </w:pPr>
    </w:p>
    <w:p w:rsidR="0023069D" w:rsidRPr="00F91015" w:rsidRDefault="0023069D" w:rsidP="0023069D">
      <w:pPr>
        <w:pStyle w:val="PlainText"/>
        <w:rPr>
          <w:rFonts w:cs="Arial"/>
          <w:sz w:val="24"/>
          <w:szCs w:val="24"/>
        </w:rPr>
      </w:pPr>
      <w:r w:rsidRPr="00F91015">
        <w:rPr>
          <w:rFonts w:cs="Arial"/>
          <w:sz w:val="24"/>
          <w:szCs w:val="24"/>
        </w:rPr>
        <w:t>This initiative is being undertaken as a precautionary measure, noting there is currently no consistent evidence that exposure to PFOS or PFOA causes adverse human health effects.  Blood testing will not tell an individual whether the PFAS levels in their blood will make them sick now or later in life, but may be of use in determining whether PFAS exposure reduction measures have been successful over time.</w:t>
      </w:r>
    </w:p>
    <w:p w:rsidR="0023069D" w:rsidRPr="00F91015" w:rsidRDefault="0023069D" w:rsidP="0023069D">
      <w:pPr>
        <w:pStyle w:val="PlainText"/>
        <w:rPr>
          <w:rFonts w:cs="Arial"/>
          <w:sz w:val="24"/>
          <w:szCs w:val="24"/>
        </w:rPr>
      </w:pPr>
    </w:p>
    <w:p w:rsidR="0023069D" w:rsidRPr="00F91015" w:rsidRDefault="0023069D" w:rsidP="0023069D">
      <w:pPr>
        <w:pStyle w:val="PlainText"/>
        <w:rPr>
          <w:rFonts w:cs="Arial"/>
          <w:sz w:val="24"/>
          <w:szCs w:val="24"/>
        </w:rPr>
      </w:pPr>
      <w:r w:rsidRPr="00F91015">
        <w:rPr>
          <w:rFonts w:cs="Arial"/>
          <w:sz w:val="24"/>
          <w:szCs w:val="24"/>
        </w:rPr>
        <w:t>The Department of Health has established an Expert Health Panel to advise the Australian Government on the potential health impacts associated with PFAS exposure and to identify priority areas for research.  The consultation period is between 1 – 19 November 2017 and the Panel is expected to provide its advice to the Minister for Health in the first quarter of 2018.</w:t>
      </w:r>
    </w:p>
    <w:p w:rsidR="0023069D" w:rsidRPr="00F91015" w:rsidRDefault="0023069D" w:rsidP="0023069D">
      <w:pPr>
        <w:pStyle w:val="PlainText"/>
        <w:rPr>
          <w:rFonts w:cs="Arial"/>
          <w:sz w:val="24"/>
          <w:szCs w:val="24"/>
        </w:rPr>
      </w:pPr>
    </w:p>
    <w:p w:rsidR="0023069D" w:rsidRPr="00F91015" w:rsidRDefault="0023069D" w:rsidP="0023069D">
      <w:pPr>
        <w:pStyle w:val="PlainText"/>
        <w:rPr>
          <w:rFonts w:cs="Arial"/>
          <w:sz w:val="24"/>
          <w:szCs w:val="24"/>
        </w:rPr>
      </w:pPr>
      <w:r w:rsidRPr="00F91015">
        <w:rPr>
          <w:rFonts w:cs="Arial"/>
          <w:sz w:val="24"/>
          <w:szCs w:val="24"/>
        </w:rPr>
        <w:t>Further information in relation to access to these services can be found at http://www.health.gov.au/internet/main/publishing.nsf/Content/ohp-pfas.htm</w:t>
      </w:r>
    </w:p>
    <w:p w:rsidR="0023069D" w:rsidRPr="00F91015" w:rsidRDefault="0023069D" w:rsidP="0023069D">
      <w:pPr>
        <w:rPr>
          <w:rFonts w:ascii="Arial" w:hAnsi="Arial" w:cs="Arial"/>
        </w:rPr>
      </w:pPr>
    </w:p>
    <w:p w:rsidR="006E7D7A" w:rsidRPr="00F91015" w:rsidRDefault="00F91015" w:rsidP="0023069D">
      <w:pPr>
        <w:rPr>
          <w:rFonts w:ascii="Arial" w:hAnsi="Arial" w:cs="Arial"/>
          <w:b/>
        </w:rPr>
      </w:pPr>
      <w:r w:rsidRPr="00F91015">
        <w:rPr>
          <w:rFonts w:ascii="Arial" w:hAnsi="Arial" w:cs="Arial"/>
          <w:b/>
        </w:rPr>
        <w:t xml:space="preserve">Media contact:  </w:t>
      </w:r>
      <w:r w:rsidR="0023069D" w:rsidRPr="00F91015">
        <w:rPr>
          <w:rFonts w:ascii="Arial" w:hAnsi="Arial" w:cs="Arial"/>
          <w:b/>
        </w:rPr>
        <w:t>Kay McNiece</w:t>
      </w:r>
      <w:r w:rsidRPr="00F91015">
        <w:rPr>
          <w:rFonts w:ascii="Arial" w:hAnsi="Arial" w:cs="Arial"/>
          <w:b/>
        </w:rPr>
        <w:t xml:space="preserve">, </w:t>
      </w:r>
      <w:r w:rsidR="0023069D" w:rsidRPr="00F91015">
        <w:rPr>
          <w:rFonts w:ascii="Arial" w:hAnsi="Arial" w:cs="Arial"/>
          <w:b/>
        </w:rPr>
        <w:t>0412 132 58</w:t>
      </w:r>
      <w:r w:rsidR="00AE009A" w:rsidRPr="00F91015">
        <w:rPr>
          <w:rFonts w:ascii="Arial" w:hAnsi="Arial" w:cs="Arial"/>
          <w:b/>
        </w:rPr>
        <w:t>5</w:t>
      </w:r>
    </w:p>
    <w:sectPr w:rsidR="006E7D7A" w:rsidRPr="00F91015" w:rsidSect="0023069D">
      <w:headerReference w:type="default" r:id="rId9"/>
      <w:footerReference w:type="first" r:id="rId10"/>
      <w:pgSz w:w="11906" w:h="16838" w:code="9"/>
      <w:pgMar w:top="567" w:right="1418" w:bottom="709" w:left="1418" w:header="397"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6817" w:rsidRDefault="00636817">
      <w:r>
        <w:separator/>
      </w:r>
    </w:p>
  </w:endnote>
  <w:endnote w:type="continuationSeparator" w:id="0">
    <w:p w:rsidR="00636817" w:rsidRDefault="006368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2DB" w:rsidRDefault="00D912DB" w:rsidP="0089317D">
    <w:pPr>
      <w:pStyle w:val="Footer"/>
      <w:jc w:val="center"/>
      <w:rPr>
        <w:noProof/>
        <w:position w:val="4"/>
        <w:sz w:val="18"/>
      </w:rPr>
    </w:pPr>
  </w:p>
  <w:p w:rsidR="00D912DB" w:rsidRPr="00CF3477" w:rsidRDefault="0023069D" w:rsidP="004557B9">
    <w:pPr>
      <w:pStyle w:val="Footer"/>
      <w:spacing w:line="360" w:lineRule="auto"/>
      <w:jc w:val="center"/>
      <w:rPr>
        <w:rFonts w:ascii="Arial" w:hAnsi="Arial" w:cs="Arial"/>
        <w:sz w:val="14"/>
        <w:szCs w:val="14"/>
      </w:rPr>
    </w:pPr>
    <w:r>
      <w:rPr>
        <w:rFonts w:ascii="Arial" w:hAnsi="Arial" w:cs="Arial"/>
        <w:b/>
        <w:sz w:val="14"/>
        <w:szCs w:val="14"/>
      </w:rPr>
      <w:t>Phone:</w:t>
    </w:r>
    <w:r w:rsidR="00112C73">
      <w:rPr>
        <w:rFonts w:ascii="Arial" w:hAnsi="Arial" w:cs="Arial"/>
        <w:sz w:val="14"/>
        <w:szCs w:val="14"/>
      </w:rPr>
      <w:t xml:space="preserve"> </w:t>
    </w:r>
    <w:r>
      <w:rPr>
        <w:rFonts w:ascii="Arial" w:hAnsi="Arial" w:cs="Arial"/>
        <w:sz w:val="14"/>
        <w:szCs w:val="14"/>
      </w:rPr>
      <w:t>(02) 6289 8400</w:t>
    </w:r>
    <w:r w:rsidR="00DB0AD2">
      <w:rPr>
        <w:rFonts w:ascii="Arial" w:hAnsi="Arial" w:cs="Arial"/>
        <w:sz w:val="14"/>
        <w:szCs w:val="14"/>
      </w:rPr>
      <w:t xml:space="preserve">  </w:t>
    </w:r>
    <w:r w:rsidR="00112C73">
      <w:rPr>
        <w:rFonts w:ascii="Arial" w:hAnsi="Arial" w:cs="Arial"/>
        <w:sz w:val="14"/>
        <w:szCs w:val="14"/>
      </w:rPr>
      <w:t xml:space="preserve"> </w:t>
    </w:r>
    <w:r>
      <w:rPr>
        <w:rFonts w:ascii="Arial" w:hAnsi="Arial" w:cs="Arial"/>
        <w:b/>
        <w:sz w:val="14"/>
        <w:szCs w:val="14"/>
      </w:rPr>
      <w:t>Email:</w:t>
    </w:r>
    <w:r w:rsidR="00DD5414">
      <w:rPr>
        <w:rFonts w:ascii="Arial" w:hAnsi="Arial" w:cs="Arial"/>
        <w:sz w:val="14"/>
        <w:szCs w:val="14"/>
      </w:rPr>
      <w:t xml:space="preserve"> </w:t>
    </w:r>
    <w:r>
      <w:rPr>
        <w:rFonts w:ascii="Arial" w:hAnsi="Arial" w:cs="Arial"/>
        <w:sz w:val="14"/>
        <w:szCs w:val="14"/>
      </w:rPr>
      <w:t>anthony.hobbs@health.gov.au</w:t>
    </w:r>
    <w:r w:rsidR="00DD5414">
      <w:rPr>
        <w:rFonts w:ascii="Arial" w:hAnsi="Arial" w:cs="Arial"/>
        <w:sz w:val="14"/>
        <w:szCs w:val="14"/>
      </w:rPr>
      <w:br/>
    </w:r>
    <w:r>
      <w:rPr>
        <w:rFonts w:ascii="Arial" w:hAnsi="Arial" w:cs="Arial"/>
        <w:sz w:val="14"/>
        <w:szCs w:val="14"/>
      </w:rPr>
      <w:t>Scarborough House, Level 14, Atlantic Street, Woden ACT 2606 - GPO Box 9848 Canberra ACT 2601</w:t>
    </w:r>
    <w:r w:rsidR="00DD5414">
      <w:rPr>
        <w:rFonts w:ascii="Arial" w:hAnsi="Arial" w:cs="Arial"/>
        <w:sz w:val="14"/>
        <w:szCs w:val="14"/>
      </w:rPr>
      <w:t xml:space="preserve"> </w:t>
    </w:r>
    <w:r>
      <w:rPr>
        <w:rFonts w:ascii="Arial" w:hAnsi="Arial" w:cs="Arial"/>
        <w:b/>
        <w:sz w:val="14"/>
        <w:szCs w:val="14"/>
      </w:rPr>
      <w:t>- www.health.gov.au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6817" w:rsidRDefault="00636817">
      <w:r>
        <w:separator/>
      </w:r>
    </w:p>
  </w:footnote>
  <w:footnote w:type="continuationSeparator" w:id="0">
    <w:p w:rsidR="00636817" w:rsidRDefault="006368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2DB" w:rsidRDefault="00D912DB">
    <w:pPr>
      <w:pStyle w:val="Header"/>
      <w:jc w:val="center"/>
      <w:rPr>
        <w:sz w:val="20"/>
        <w:szCs w:val="20"/>
      </w:rPr>
    </w:pPr>
    <w:r>
      <w:rPr>
        <w:sz w:val="20"/>
        <w:szCs w:val="20"/>
      </w:rPr>
      <w:t xml:space="preserve">- </w:t>
    </w: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036256">
      <w:rPr>
        <w:rStyle w:val="PageNumber"/>
        <w:noProof/>
        <w:sz w:val="20"/>
        <w:szCs w:val="20"/>
      </w:rPr>
      <w:t>2</w:t>
    </w:r>
    <w:r>
      <w:rPr>
        <w:rStyle w:val="PageNumber"/>
        <w:sz w:val="20"/>
        <w:szCs w:val="20"/>
      </w:rPr>
      <w:fldChar w:fldCharType="end"/>
    </w:r>
    <w:r>
      <w:rPr>
        <w:rStyle w:val="PageNumber"/>
        <w:sz w:val="20"/>
        <w:szCs w:val="2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69D"/>
    <w:rsid w:val="0000021D"/>
    <w:rsid w:val="00036256"/>
    <w:rsid w:val="00041E2E"/>
    <w:rsid w:val="000460C4"/>
    <w:rsid w:val="00063FB6"/>
    <w:rsid w:val="00072F0C"/>
    <w:rsid w:val="000906BD"/>
    <w:rsid w:val="000B478D"/>
    <w:rsid w:val="000E4D22"/>
    <w:rsid w:val="000F2591"/>
    <w:rsid w:val="001014B8"/>
    <w:rsid w:val="00112C73"/>
    <w:rsid w:val="001162DE"/>
    <w:rsid w:val="001305E2"/>
    <w:rsid w:val="001572D2"/>
    <w:rsid w:val="00160564"/>
    <w:rsid w:val="0017608F"/>
    <w:rsid w:val="00190EE6"/>
    <w:rsid w:val="0019136C"/>
    <w:rsid w:val="001D75A2"/>
    <w:rsid w:val="001E4026"/>
    <w:rsid w:val="0023069D"/>
    <w:rsid w:val="00235958"/>
    <w:rsid w:val="0024276B"/>
    <w:rsid w:val="00251E49"/>
    <w:rsid w:val="00273053"/>
    <w:rsid w:val="002D1A4C"/>
    <w:rsid w:val="002E45FF"/>
    <w:rsid w:val="002F1D65"/>
    <w:rsid w:val="0030702A"/>
    <w:rsid w:val="00310CDA"/>
    <w:rsid w:val="00363CF2"/>
    <w:rsid w:val="00372506"/>
    <w:rsid w:val="003C1944"/>
    <w:rsid w:val="003C464D"/>
    <w:rsid w:val="004124E0"/>
    <w:rsid w:val="00413130"/>
    <w:rsid w:val="00420B2C"/>
    <w:rsid w:val="004227ED"/>
    <w:rsid w:val="004352FF"/>
    <w:rsid w:val="0044416F"/>
    <w:rsid w:val="0044779A"/>
    <w:rsid w:val="004557B9"/>
    <w:rsid w:val="00461016"/>
    <w:rsid w:val="00465451"/>
    <w:rsid w:val="004701C4"/>
    <w:rsid w:val="004776E8"/>
    <w:rsid w:val="004864D9"/>
    <w:rsid w:val="004972B9"/>
    <w:rsid w:val="004C0B1F"/>
    <w:rsid w:val="004C7B6B"/>
    <w:rsid w:val="004F3200"/>
    <w:rsid w:val="005025B0"/>
    <w:rsid w:val="005041DA"/>
    <w:rsid w:val="00516621"/>
    <w:rsid w:val="00531B2D"/>
    <w:rsid w:val="00536627"/>
    <w:rsid w:val="0054002A"/>
    <w:rsid w:val="005527BE"/>
    <w:rsid w:val="00552FCD"/>
    <w:rsid w:val="00562816"/>
    <w:rsid w:val="0057330E"/>
    <w:rsid w:val="00583EFF"/>
    <w:rsid w:val="005D2DB1"/>
    <w:rsid w:val="005E3018"/>
    <w:rsid w:val="005E57FD"/>
    <w:rsid w:val="005F028C"/>
    <w:rsid w:val="00631ADC"/>
    <w:rsid w:val="006344A2"/>
    <w:rsid w:val="0063526B"/>
    <w:rsid w:val="006353C6"/>
    <w:rsid w:val="00635412"/>
    <w:rsid w:val="00636817"/>
    <w:rsid w:val="00641F00"/>
    <w:rsid w:val="00650E1D"/>
    <w:rsid w:val="00654CE5"/>
    <w:rsid w:val="00676983"/>
    <w:rsid w:val="00691B7D"/>
    <w:rsid w:val="006A3B8F"/>
    <w:rsid w:val="006B4D31"/>
    <w:rsid w:val="006E7D7A"/>
    <w:rsid w:val="006F025E"/>
    <w:rsid w:val="007004A3"/>
    <w:rsid w:val="00706A24"/>
    <w:rsid w:val="007211BC"/>
    <w:rsid w:val="0072510E"/>
    <w:rsid w:val="00730354"/>
    <w:rsid w:val="00731FCD"/>
    <w:rsid w:val="007744F2"/>
    <w:rsid w:val="00775FE4"/>
    <w:rsid w:val="00782FCB"/>
    <w:rsid w:val="007A3D38"/>
    <w:rsid w:val="007A6745"/>
    <w:rsid w:val="007B097B"/>
    <w:rsid w:val="007F3885"/>
    <w:rsid w:val="00822C1A"/>
    <w:rsid w:val="00855778"/>
    <w:rsid w:val="0089317D"/>
    <w:rsid w:val="00893978"/>
    <w:rsid w:val="00894F47"/>
    <w:rsid w:val="008A79A4"/>
    <w:rsid w:val="00911F6E"/>
    <w:rsid w:val="00915116"/>
    <w:rsid w:val="0093202A"/>
    <w:rsid w:val="0093466D"/>
    <w:rsid w:val="00935E4C"/>
    <w:rsid w:val="00937489"/>
    <w:rsid w:val="0096146C"/>
    <w:rsid w:val="0096629A"/>
    <w:rsid w:val="00973568"/>
    <w:rsid w:val="009A2CD9"/>
    <w:rsid w:val="009A7761"/>
    <w:rsid w:val="009C3F3F"/>
    <w:rsid w:val="009E3D9F"/>
    <w:rsid w:val="009F2C8F"/>
    <w:rsid w:val="009F4DAC"/>
    <w:rsid w:val="00A114A1"/>
    <w:rsid w:val="00A241EB"/>
    <w:rsid w:val="00A309A6"/>
    <w:rsid w:val="00A53488"/>
    <w:rsid w:val="00A832DF"/>
    <w:rsid w:val="00A84ACC"/>
    <w:rsid w:val="00A932D3"/>
    <w:rsid w:val="00AB2279"/>
    <w:rsid w:val="00AC7598"/>
    <w:rsid w:val="00AD718D"/>
    <w:rsid w:val="00AE009A"/>
    <w:rsid w:val="00B14849"/>
    <w:rsid w:val="00B20688"/>
    <w:rsid w:val="00B33270"/>
    <w:rsid w:val="00B372F0"/>
    <w:rsid w:val="00B53800"/>
    <w:rsid w:val="00B60BFA"/>
    <w:rsid w:val="00B8737D"/>
    <w:rsid w:val="00BE388C"/>
    <w:rsid w:val="00BF7CB2"/>
    <w:rsid w:val="00C12EEB"/>
    <w:rsid w:val="00C21FDA"/>
    <w:rsid w:val="00C40DCC"/>
    <w:rsid w:val="00C67E28"/>
    <w:rsid w:val="00C8019D"/>
    <w:rsid w:val="00C853DD"/>
    <w:rsid w:val="00C91ACF"/>
    <w:rsid w:val="00CA627A"/>
    <w:rsid w:val="00CC0246"/>
    <w:rsid w:val="00CD5206"/>
    <w:rsid w:val="00CE4691"/>
    <w:rsid w:val="00CF3477"/>
    <w:rsid w:val="00D23FF4"/>
    <w:rsid w:val="00D27AEC"/>
    <w:rsid w:val="00D451B8"/>
    <w:rsid w:val="00D67CDE"/>
    <w:rsid w:val="00D73387"/>
    <w:rsid w:val="00D8450A"/>
    <w:rsid w:val="00D912DB"/>
    <w:rsid w:val="00D91587"/>
    <w:rsid w:val="00DB0AD2"/>
    <w:rsid w:val="00DD5414"/>
    <w:rsid w:val="00DF116F"/>
    <w:rsid w:val="00E25AED"/>
    <w:rsid w:val="00E50657"/>
    <w:rsid w:val="00E5582E"/>
    <w:rsid w:val="00E645C6"/>
    <w:rsid w:val="00E84E54"/>
    <w:rsid w:val="00E873F1"/>
    <w:rsid w:val="00EB0ED3"/>
    <w:rsid w:val="00EC415E"/>
    <w:rsid w:val="00EC4A7B"/>
    <w:rsid w:val="00ED7514"/>
    <w:rsid w:val="00F00237"/>
    <w:rsid w:val="00F054E3"/>
    <w:rsid w:val="00F141C6"/>
    <w:rsid w:val="00F21E8A"/>
    <w:rsid w:val="00F35708"/>
    <w:rsid w:val="00F41061"/>
    <w:rsid w:val="00F54B4A"/>
    <w:rsid w:val="00F72B1B"/>
    <w:rsid w:val="00F91015"/>
    <w:rsid w:val="00FC3B9C"/>
    <w:rsid w:val="00FC639D"/>
    <w:rsid w:val="00FE41DE"/>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7B6B"/>
    <w:rPr>
      <w:rFonts w:ascii="Book Antiqua" w:hAnsi="Book Antiqua"/>
      <w:sz w:val="24"/>
      <w:szCs w:val="24"/>
    </w:rPr>
  </w:style>
  <w:style w:type="paragraph" w:styleId="Heading1">
    <w:name w:val="heading 1"/>
    <w:basedOn w:val="Normal"/>
    <w:next w:val="Normal"/>
    <w:link w:val="Heading1Char"/>
    <w:uiPriority w:val="9"/>
    <w:qFormat/>
    <w:rsid w:val="00731FCD"/>
    <w:pPr>
      <w:keepNext/>
      <w:keepLines/>
      <w:spacing w:before="480" w:after="720"/>
      <w:jc w:val="center"/>
      <w:outlineLvl w:val="0"/>
    </w:pPr>
    <w:rPr>
      <w:rFonts w:eastAsiaTheme="majorEastAsia" w:cstheme="majorBidi"/>
      <w:b/>
      <w:bCs/>
      <w:szCs w:val="28"/>
    </w:rPr>
  </w:style>
  <w:style w:type="paragraph" w:styleId="Heading2">
    <w:name w:val="heading 2"/>
    <w:basedOn w:val="Normal"/>
    <w:next w:val="Normal"/>
    <w:link w:val="Heading2Char"/>
    <w:uiPriority w:val="9"/>
    <w:qFormat/>
    <w:rsid w:val="006353C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72506"/>
    <w:pPr>
      <w:tabs>
        <w:tab w:val="center" w:pos="4153"/>
        <w:tab w:val="right" w:pos="8306"/>
      </w:tabs>
    </w:pPr>
  </w:style>
  <w:style w:type="paragraph" w:styleId="Footer">
    <w:name w:val="footer"/>
    <w:basedOn w:val="Normal"/>
    <w:link w:val="FooterChar"/>
    <w:rsid w:val="00372506"/>
    <w:pPr>
      <w:tabs>
        <w:tab w:val="center" w:pos="4153"/>
        <w:tab w:val="right" w:pos="8306"/>
      </w:tabs>
    </w:pPr>
  </w:style>
  <w:style w:type="paragraph" w:styleId="BalloonText">
    <w:name w:val="Balloon Text"/>
    <w:basedOn w:val="Normal"/>
    <w:semiHidden/>
    <w:rsid w:val="00372506"/>
    <w:rPr>
      <w:rFonts w:ascii="Tahoma" w:hAnsi="Tahoma" w:cs="Tahoma"/>
      <w:sz w:val="16"/>
      <w:szCs w:val="16"/>
    </w:rPr>
  </w:style>
  <w:style w:type="character" w:styleId="PageNumber">
    <w:name w:val="page number"/>
    <w:basedOn w:val="DefaultParagraphFont"/>
    <w:rsid w:val="00372506"/>
  </w:style>
  <w:style w:type="paragraph" w:customStyle="1" w:styleId="CharChar1Char">
    <w:name w:val="Char Char1 Char"/>
    <w:basedOn w:val="Normal"/>
    <w:rsid w:val="007A6745"/>
    <w:pPr>
      <w:spacing w:after="160" w:line="240" w:lineRule="exact"/>
    </w:pPr>
    <w:rPr>
      <w:rFonts w:ascii="Arial" w:hAnsi="Arial"/>
      <w:sz w:val="22"/>
      <w:szCs w:val="20"/>
      <w:lang w:val="en-GB" w:eastAsia="en-US"/>
    </w:rPr>
  </w:style>
  <w:style w:type="character" w:customStyle="1" w:styleId="HeaderChar">
    <w:name w:val="Header Char"/>
    <w:basedOn w:val="DefaultParagraphFont"/>
    <w:link w:val="Header"/>
    <w:rsid w:val="00775FE4"/>
    <w:rPr>
      <w:sz w:val="24"/>
      <w:szCs w:val="24"/>
    </w:rPr>
  </w:style>
  <w:style w:type="character" w:customStyle="1" w:styleId="Heading1Char">
    <w:name w:val="Heading 1 Char"/>
    <w:basedOn w:val="DefaultParagraphFont"/>
    <w:link w:val="Heading1"/>
    <w:uiPriority w:val="9"/>
    <w:rsid w:val="00731FCD"/>
    <w:rPr>
      <w:rFonts w:eastAsiaTheme="majorEastAsia" w:cstheme="majorBidi"/>
      <w:b/>
      <w:bCs/>
      <w:sz w:val="24"/>
      <w:szCs w:val="28"/>
    </w:rPr>
  </w:style>
  <w:style w:type="paragraph" w:styleId="NoSpacing">
    <w:name w:val="No Spacing"/>
    <w:uiPriority w:val="1"/>
    <w:qFormat/>
    <w:rsid w:val="006E7D7A"/>
    <w:rPr>
      <w:sz w:val="24"/>
      <w:szCs w:val="24"/>
    </w:rPr>
  </w:style>
  <w:style w:type="character" w:customStyle="1" w:styleId="FooterChar">
    <w:name w:val="Footer Char"/>
    <w:basedOn w:val="DefaultParagraphFont"/>
    <w:link w:val="Footer"/>
    <w:rsid w:val="000906BD"/>
    <w:rPr>
      <w:sz w:val="24"/>
      <w:szCs w:val="24"/>
    </w:rPr>
  </w:style>
  <w:style w:type="paragraph" w:styleId="Title">
    <w:name w:val="Title"/>
    <w:basedOn w:val="Heading1"/>
    <w:next w:val="Normal"/>
    <w:link w:val="TitleChar"/>
    <w:uiPriority w:val="10"/>
    <w:qFormat/>
    <w:rsid w:val="00731FCD"/>
    <w:pPr>
      <w:jc w:val="right"/>
    </w:pPr>
  </w:style>
  <w:style w:type="character" w:customStyle="1" w:styleId="TitleChar">
    <w:name w:val="Title Char"/>
    <w:basedOn w:val="DefaultParagraphFont"/>
    <w:link w:val="Title"/>
    <w:uiPriority w:val="10"/>
    <w:rsid w:val="00731FCD"/>
    <w:rPr>
      <w:rFonts w:eastAsiaTheme="majorEastAsia" w:cstheme="majorBidi"/>
      <w:b/>
      <w:bCs/>
      <w:sz w:val="24"/>
      <w:szCs w:val="28"/>
    </w:rPr>
  </w:style>
  <w:style w:type="character" w:customStyle="1" w:styleId="Heading2Char">
    <w:name w:val="Heading 2 Char"/>
    <w:basedOn w:val="DefaultParagraphFont"/>
    <w:link w:val="Heading2"/>
    <w:uiPriority w:val="9"/>
    <w:rsid w:val="006353C6"/>
    <w:rPr>
      <w:rFonts w:asciiTheme="majorHAnsi" w:eastAsiaTheme="majorEastAsia" w:hAnsiTheme="majorHAnsi" w:cstheme="majorBidi"/>
      <w:b/>
      <w:bCs/>
      <w:color w:val="4F81BD" w:themeColor="accent1"/>
      <w:sz w:val="26"/>
      <w:szCs w:val="26"/>
    </w:rPr>
  </w:style>
  <w:style w:type="paragraph" w:customStyle="1" w:styleId="CustomLetterhead">
    <w:name w:val="Custom Letterhead"/>
    <w:basedOn w:val="Normal"/>
    <w:link w:val="CustomLetterheadChar"/>
    <w:qFormat/>
    <w:rsid w:val="0093202A"/>
    <w:pPr>
      <w:spacing w:before="240" w:after="240"/>
    </w:pPr>
  </w:style>
  <w:style w:type="character" w:customStyle="1" w:styleId="CustomLetterheadChar">
    <w:name w:val="Custom Letterhead Char"/>
    <w:basedOn w:val="HeaderChar"/>
    <w:link w:val="CustomLetterhead"/>
    <w:rsid w:val="0093202A"/>
    <w:rPr>
      <w:rFonts w:ascii="Book Antiqua" w:hAnsi="Book Antiqua"/>
      <w:sz w:val="24"/>
      <w:szCs w:val="24"/>
    </w:rPr>
  </w:style>
  <w:style w:type="paragraph" w:styleId="PlainText">
    <w:name w:val="Plain Text"/>
    <w:basedOn w:val="Normal"/>
    <w:link w:val="PlainTextChar"/>
    <w:uiPriority w:val="99"/>
    <w:unhideWhenUsed/>
    <w:rsid w:val="0023069D"/>
    <w:rPr>
      <w:rFonts w:ascii="Arial" w:eastAsiaTheme="minorHAnsi" w:hAnsi="Arial" w:cs="Consolas"/>
      <w:sz w:val="28"/>
      <w:szCs w:val="21"/>
      <w:lang w:eastAsia="en-US"/>
    </w:rPr>
  </w:style>
  <w:style w:type="character" w:customStyle="1" w:styleId="PlainTextChar">
    <w:name w:val="Plain Text Char"/>
    <w:basedOn w:val="DefaultParagraphFont"/>
    <w:link w:val="PlainText"/>
    <w:uiPriority w:val="99"/>
    <w:rsid w:val="0023069D"/>
    <w:rPr>
      <w:rFonts w:ascii="Arial" w:eastAsiaTheme="minorHAnsi" w:hAnsi="Arial" w:cs="Consolas"/>
      <w:sz w:val="28"/>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7B6B"/>
    <w:rPr>
      <w:rFonts w:ascii="Book Antiqua" w:hAnsi="Book Antiqua"/>
      <w:sz w:val="24"/>
      <w:szCs w:val="24"/>
    </w:rPr>
  </w:style>
  <w:style w:type="paragraph" w:styleId="Heading1">
    <w:name w:val="heading 1"/>
    <w:basedOn w:val="Normal"/>
    <w:next w:val="Normal"/>
    <w:link w:val="Heading1Char"/>
    <w:uiPriority w:val="9"/>
    <w:qFormat/>
    <w:rsid w:val="00731FCD"/>
    <w:pPr>
      <w:keepNext/>
      <w:keepLines/>
      <w:spacing w:before="480" w:after="720"/>
      <w:jc w:val="center"/>
      <w:outlineLvl w:val="0"/>
    </w:pPr>
    <w:rPr>
      <w:rFonts w:eastAsiaTheme="majorEastAsia" w:cstheme="majorBidi"/>
      <w:b/>
      <w:bCs/>
      <w:szCs w:val="28"/>
    </w:rPr>
  </w:style>
  <w:style w:type="paragraph" w:styleId="Heading2">
    <w:name w:val="heading 2"/>
    <w:basedOn w:val="Normal"/>
    <w:next w:val="Normal"/>
    <w:link w:val="Heading2Char"/>
    <w:uiPriority w:val="9"/>
    <w:qFormat/>
    <w:rsid w:val="006353C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72506"/>
    <w:pPr>
      <w:tabs>
        <w:tab w:val="center" w:pos="4153"/>
        <w:tab w:val="right" w:pos="8306"/>
      </w:tabs>
    </w:pPr>
  </w:style>
  <w:style w:type="paragraph" w:styleId="Footer">
    <w:name w:val="footer"/>
    <w:basedOn w:val="Normal"/>
    <w:link w:val="FooterChar"/>
    <w:rsid w:val="00372506"/>
    <w:pPr>
      <w:tabs>
        <w:tab w:val="center" w:pos="4153"/>
        <w:tab w:val="right" w:pos="8306"/>
      </w:tabs>
    </w:pPr>
  </w:style>
  <w:style w:type="paragraph" w:styleId="BalloonText">
    <w:name w:val="Balloon Text"/>
    <w:basedOn w:val="Normal"/>
    <w:semiHidden/>
    <w:rsid w:val="00372506"/>
    <w:rPr>
      <w:rFonts w:ascii="Tahoma" w:hAnsi="Tahoma" w:cs="Tahoma"/>
      <w:sz w:val="16"/>
      <w:szCs w:val="16"/>
    </w:rPr>
  </w:style>
  <w:style w:type="character" w:styleId="PageNumber">
    <w:name w:val="page number"/>
    <w:basedOn w:val="DefaultParagraphFont"/>
    <w:rsid w:val="00372506"/>
  </w:style>
  <w:style w:type="paragraph" w:customStyle="1" w:styleId="CharChar1Char">
    <w:name w:val="Char Char1 Char"/>
    <w:basedOn w:val="Normal"/>
    <w:rsid w:val="007A6745"/>
    <w:pPr>
      <w:spacing w:after="160" w:line="240" w:lineRule="exact"/>
    </w:pPr>
    <w:rPr>
      <w:rFonts w:ascii="Arial" w:hAnsi="Arial"/>
      <w:sz w:val="22"/>
      <w:szCs w:val="20"/>
      <w:lang w:val="en-GB" w:eastAsia="en-US"/>
    </w:rPr>
  </w:style>
  <w:style w:type="character" w:customStyle="1" w:styleId="HeaderChar">
    <w:name w:val="Header Char"/>
    <w:basedOn w:val="DefaultParagraphFont"/>
    <w:link w:val="Header"/>
    <w:rsid w:val="00775FE4"/>
    <w:rPr>
      <w:sz w:val="24"/>
      <w:szCs w:val="24"/>
    </w:rPr>
  </w:style>
  <w:style w:type="character" w:customStyle="1" w:styleId="Heading1Char">
    <w:name w:val="Heading 1 Char"/>
    <w:basedOn w:val="DefaultParagraphFont"/>
    <w:link w:val="Heading1"/>
    <w:uiPriority w:val="9"/>
    <w:rsid w:val="00731FCD"/>
    <w:rPr>
      <w:rFonts w:eastAsiaTheme="majorEastAsia" w:cstheme="majorBidi"/>
      <w:b/>
      <w:bCs/>
      <w:sz w:val="24"/>
      <w:szCs w:val="28"/>
    </w:rPr>
  </w:style>
  <w:style w:type="paragraph" w:styleId="NoSpacing">
    <w:name w:val="No Spacing"/>
    <w:uiPriority w:val="1"/>
    <w:qFormat/>
    <w:rsid w:val="006E7D7A"/>
    <w:rPr>
      <w:sz w:val="24"/>
      <w:szCs w:val="24"/>
    </w:rPr>
  </w:style>
  <w:style w:type="character" w:customStyle="1" w:styleId="FooterChar">
    <w:name w:val="Footer Char"/>
    <w:basedOn w:val="DefaultParagraphFont"/>
    <w:link w:val="Footer"/>
    <w:rsid w:val="000906BD"/>
    <w:rPr>
      <w:sz w:val="24"/>
      <w:szCs w:val="24"/>
    </w:rPr>
  </w:style>
  <w:style w:type="paragraph" w:styleId="Title">
    <w:name w:val="Title"/>
    <w:basedOn w:val="Heading1"/>
    <w:next w:val="Normal"/>
    <w:link w:val="TitleChar"/>
    <w:uiPriority w:val="10"/>
    <w:qFormat/>
    <w:rsid w:val="00731FCD"/>
    <w:pPr>
      <w:jc w:val="right"/>
    </w:pPr>
  </w:style>
  <w:style w:type="character" w:customStyle="1" w:styleId="TitleChar">
    <w:name w:val="Title Char"/>
    <w:basedOn w:val="DefaultParagraphFont"/>
    <w:link w:val="Title"/>
    <w:uiPriority w:val="10"/>
    <w:rsid w:val="00731FCD"/>
    <w:rPr>
      <w:rFonts w:eastAsiaTheme="majorEastAsia" w:cstheme="majorBidi"/>
      <w:b/>
      <w:bCs/>
      <w:sz w:val="24"/>
      <w:szCs w:val="28"/>
    </w:rPr>
  </w:style>
  <w:style w:type="character" w:customStyle="1" w:styleId="Heading2Char">
    <w:name w:val="Heading 2 Char"/>
    <w:basedOn w:val="DefaultParagraphFont"/>
    <w:link w:val="Heading2"/>
    <w:uiPriority w:val="9"/>
    <w:rsid w:val="006353C6"/>
    <w:rPr>
      <w:rFonts w:asciiTheme="majorHAnsi" w:eastAsiaTheme="majorEastAsia" w:hAnsiTheme="majorHAnsi" w:cstheme="majorBidi"/>
      <w:b/>
      <w:bCs/>
      <w:color w:val="4F81BD" w:themeColor="accent1"/>
      <w:sz w:val="26"/>
      <w:szCs w:val="26"/>
    </w:rPr>
  </w:style>
  <w:style w:type="paragraph" w:customStyle="1" w:styleId="CustomLetterhead">
    <w:name w:val="Custom Letterhead"/>
    <w:basedOn w:val="Normal"/>
    <w:link w:val="CustomLetterheadChar"/>
    <w:qFormat/>
    <w:rsid w:val="0093202A"/>
    <w:pPr>
      <w:spacing w:before="240" w:after="240"/>
    </w:pPr>
  </w:style>
  <w:style w:type="character" w:customStyle="1" w:styleId="CustomLetterheadChar">
    <w:name w:val="Custom Letterhead Char"/>
    <w:basedOn w:val="HeaderChar"/>
    <w:link w:val="CustomLetterhead"/>
    <w:rsid w:val="0093202A"/>
    <w:rPr>
      <w:rFonts w:ascii="Book Antiqua" w:hAnsi="Book Antiqua"/>
      <w:sz w:val="24"/>
      <w:szCs w:val="24"/>
    </w:rPr>
  </w:style>
  <w:style w:type="paragraph" w:styleId="PlainText">
    <w:name w:val="Plain Text"/>
    <w:basedOn w:val="Normal"/>
    <w:link w:val="PlainTextChar"/>
    <w:uiPriority w:val="99"/>
    <w:unhideWhenUsed/>
    <w:rsid w:val="0023069D"/>
    <w:rPr>
      <w:rFonts w:ascii="Arial" w:eastAsiaTheme="minorHAnsi" w:hAnsi="Arial" w:cs="Consolas"/>
      <w:sz w:val="28"/>
      <w:szCs w:val="21"/>
      <w:lang w:eastAsia="en-US"/>
    </w:rPr>
  </w:style>
  <w:style w:type="character" w:customStyle="1" w:styleId="PlainTextChar">
    <w:name w:val="Plain Text Char"/>
    <w:basedOn w:val="DefaultParagraphFont"/>
    <w:link w:val="PlainText"/>
    <w:uiPriority w:val="99"/>
    <w:rsid w:val="0023069D"/>
    <w:rPr>
      <w:rFonts w:ascii="Arial" w:eastAsiaTheme="minorHAnsi" w:hAnsi="Arial" w:cs="Consolas"/>
      <w:sz w:val="28"/>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3342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7F6102-E74A-42B9-9696-394D29A3D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213</Words>
  <Characters>1218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Health Letterhead Templates</vt:lpstr>
    </vt:vector>
  </TitlesOfParts>
  <Company>Department of Health</Company>
  <LinksUpToDate>false</LinksUpToDate>
  <CharactersWithSpaces>1429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Letterhead Templates</dc:title>
  <dc:creator>Appleyard Sharon</dc:creator>
  <cp:lastModifiedBy>ben</cp:lastModifiedBy>
  <cp:revision>2</cp:revision>
  <cp:lastPrinted>2007-10-31T23:22:00Z</cp:lastPrinted>
  <dcterms:created xsi:type="dcterms:W3CDTF">2017-11-19T03:36:00Z</dcterms:created>
  <dcterms:modified xsi:type="dcterms:W3CDTF">2017-11-19T03:36:00Z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ingAddress">
    <vt:lpwstr>Scarborough House, Level 14, Atlantic Street, Woden ACT 2606 - GPO Box 9848 Canberra ACT 2601</vt:lpwstr>
  </property>
  <property fmtid="{D5CDD505-2E9C-101B-9397-08002B2CF9AE}" pid="3" name="PhoneLabel">
    <vt:lpwstr>Phone:</vt:lpwstr>
  </property>
  <property fmtid="{D5CDD505-2E9C-101B-9397-08002B2CF9AE}" pid="4" name="EmailLabel">
    <vt:lpwstr>Email:</vt:lpwstr>
  </property>
  <property fmtid="{D5CDD505-2E9C-101B-9397-08002B2CF9AE}" pid="5" name="Website">
    <vt:lpwstr>- www.health.gov.au</vt:lpwstr>
  </property>
  <property fmtid="{D5CDD505-2E9C-101B-9397-08002B2CF9AE}" pid="6" name="PhoneValue">
    <vt:lpwstr>(02) 6289 8400</vt:lpwstr>
  </property>
  <property fmtid="{D5CDD505-2E9C-101B-9397-08002B2CF9AE}" pid="7" name="EmailValue">
    <vt:lpwstr>Brendan.Murphy@health.gov.au</vt:lpwstr>
  </property>
</Properties>
</file>