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B1901" w14:textId="5FADC221" w:rsidR="00B7325B" w:rsidRDefault="00A32F84" w:rsidP="0027089A">
      <w:pPr>
        <w:spacing w:after="480"/>
      </w:pPr>
      <w:r w:rsidRPr="00A32F84">
        <w:t>1</w:t>
      </w:r>
      <w:r w:rsidR="004D0B8B">
        <w:t>8</w:t>
      </w:r>
      <w:r w:rsidR="004518D0">
        <w:t xml:space="preserve"> October 2018</w:t>
      </w:r>
    </w:p>
    <w:p w14:paraId="2B0B07B8" w14:textId="542FFC8B" w:rsidR="001C1515" w:rsidRPr="001C1515" w:rsidRDefault="00047B59" w:rsidP="001C1515">
      <w:pPr>
        <w:pStyle w:val="Heading1"/>
      </w:pPr>
      <w:r>
        <w:t>Forum</w:t>
      </w:r>
      <w:r w:rsidR="00C03DE8">
        <w:t>s</w:t>
      </w:r>
      <w:r>
        <w:t xml:space="preserve"> launched to </w:t>
      </w:r>
      <w:r w:rsidR="00F652D0">
        <w:t xml:space="preserve">Re-Shape the </w:t>
      </w:r>
      <w:r w:rsidR="00C03DE8">
        <w:t xml:space="preserve">future </w:t>
      </w:r>
      <w:r w:rsidR="00F652D0">
        <w:t>of business</w:t>
      </w:r>
    </w:p>
    <w:p w14:paraId="0128D35A" w14:textId="4FF8443A" w:rsidR="00682B6F" w:rsidRPr="00682B6F" w:rsidRDefault="00123D94" w:rsidP="00682B6F">
      <w:pPr>
        <w:pStyle w:val="ListParagraph"/>
        <w:numPr>
          <w:ilvl w:val="0"/>
          <w:numId w:val="4"/>
        </w:numPr>
        <w:rPr>
          <w:rFonts w:eastAsia="Times New Roman"/>
          <w:bCs/>
        </w:rPr>
      </w:pPr>
      <w:r>
        <w:rPr>
          <w:rFonts w:eastAsia="Times New Roman"/>
          <w:bCs/>
        </w:rPr>
        <w:t>EOI k</w:t>
      </w:r>
      <w:r w:rsidR="00682B6F" w:rsidRPr="00682B6F">
        <w:rPr>
          <w:rFonts w:eastAsia="Times New Roman"/>
          <w:bCs/>
        </w:rPr>
        <w:t>ick</w:t>
      </w:r>
      <w:r w:rsidR="006C1261">
        <w:rPr>
          <w:rFonts w:eastAsia="Times New Roman"/>
          <w:bCs/>
        </w:rPr>
        <w:t>ed</w:t>
      </w:r>
      <w:r w:rsidR="00682B6F" w:rsidRPr="00682B6F">
        <w:rPr>
          <w:rFonts w:eastAsia="Times New Roman"/>
          <w:bCs/>
        </w:rPr>
        <w:t xml:space="preserve"> off with applications closing </w:t>
      </w:r>
      <w:r w:rsidR="00C56A3C">
        <w:rPr>
          <w:rFonts w:eastAsia="Times New Roman"/>
          <w:bCs/>
        </w:rPr>
        <w:t>16</w:t>
      </w:r>
      <w:r w:rsidR="00682B6F" w:rsidRPr="00682B6F">
        <w:rPr>
          <w:rFonts w:eastAsia="Times New Roman"/>
          <w:bCs/>
        </w:rPr>
        <w:t xml:space="preserve"> Nov</w:t>
      </w:r>
      <w:r w:rsidR="007C50CA">
        <w:rPr>
          <w:rFonts w:eastAsia="Times New Roman"/>
          <w:bCs/>
        </w:rPr>
        <w:t>ember</w:t>
      </w:r>
      <w:r w:rsidR="00682B6F" w:rsidRPr="00682B6F">
        <w:rPr>
          <w:rFonts w:eastAsia="Times New Roman"/>
          <w:bCs/>
        </w:rPr>
        <w:t xml:space="preserve"> 2018</w:t>
      </w:r>
    </w:p>
    <w:p w14:paraId="1640DDD8" w14:textId="025E35D9" w:rsidR="00682B6F" w:rsidRPr="00682B6F" w:rsidRDefault="00682B6F" w:rsidP="00682B6F">
      <w:pPr>
        <w:pStyle w:val="ListParagraph"/>
        <w:numPr>
          <w:ilvl w:val="0"/>
          <w:numId w:val="4"/>
        </w:numPr>
        <w:rPr>
          <w:rFonts w:eastAsia="Times New Roman"/>
          <w:bCs/>
        </w:rPr>
      </w:pPr>
      <w:r w:rsidRPr="00682B6F">
        <w:rPr>
          <w:rFonts w:eastAsia="Times New Roman"/>
          <w:bCs/>
        </w:rPr>
        <w:t>Exciting new initiative for Aboriginal and Torres Strait Islander people between the age of 18</w:t>
      </w:r>
      <w:r w:rsidR="007C50CA">
        <w:rPr>
          <w:rFonts w:eastAsia="Times New Roman"/>
          <w:bCs/>
        </w:rPr>
        <w:t xml:space="preserve"> to </w:t>
      </w:r>
      <w:r w:rsidRPr="00682B6F">
        <w:rPr>
          <w:rFonts w:eastAsia="Times New Roman"/>
          <w:bCs/>
        </w:rPr>
        <w:t xml:space="preserve">30 across Australia to re-shape the </w:t>
      </w:r>
      <w:r w:rsidR="007C50CA">
        <w:rPr>
          <w:rFonts w:eastAsia="Times New Roman"/>
          <w:bCs/>
        </w:rPr>
        <w:t>future</w:t>
      </w:r>
      <w:r w:rsidR="007C50CA" w:rsidRPr="00682B6F">
        <w:rPr>
          <w:rFonts w:eastAsia="Times New Roman"/>
          <w:bCs/>
        </w:rPr>
        <w:t xml:space="preserve"> </w:t>
      </w:r>
      <w:r w:rsidRPr="00682B6F">
        <w:rPr>
          <w:rFonts w:eastAsia="Times New Roman"/>
          <w:bCs/>
        </w:rPr>
        <w:t xml:space="preserve">of business </w:t>
      </w:r>
    </w:p>
    <w:p w14:paraId="1A675A62" w14:textId="1B26BA75" w:rsidR="00682B6F" w:rsidRPr="00682B6F" w:rsidRDefault="00682B6F" w:rsidP="00682B6F">
      <w:pPr>
        <w:pStyle w:val="ListParagraph"/>
        <w:numPr>
          <w:ilvl w:val="0"/>
          <w:numId w:val="4"/>
        </w:numPr>
        <w:rPr>
          <w:rFonts w:eastAsia="Times New Roman"/>
          <w:bCs/>
        </w:rPr>
      </w:pPr>
      <w:r w:rsidRPr="00682B6F">
        <w:rPr>
          <w:rFonts w:eastAsia="Times New Roman"/>
          <w:bCs/>
        </w:rPr>
        <w:t>3-day intensive workshop to be held in 5 regional locations from Mar</w:t>
      </w:r>
      <w:r w:rsidR="007C50CA">
        <w:rPr>
          <w:rFonts w:eastAsia="Times New Roman"/>
          <w:bCs/>
        </w:rPr>
        <w:t xml:space="preserve">ch to </w:t>
      </w:r>
      <w:r w:rsidRPr="00682B6F">
        <w:rPr>
          <w:rFonts w:eastAsia="Times New Roman"/>
          <w:bCs/>
        </w:rPr>
        <w:t>Jul</w:t>
      </w:r>
      <w:r w:rsidR="007C50CA">
        <w:rPr>
          <w:rFonts w:eastAsia="Times New Roman"/>
          <w:bCs/>
        </w:rPr>
        <w:t>y</w:t>
      </w:r>
      <w:r w:rsidRPr="00682B6F">
        <w:rPr>
          <w:rFonts w:eastAsia="Times New Roman"/>
          <w:bCs/>
        </w:rPr>
        <w:t xml:space="preserve"> 2019</w:t>
      </w:r>
      <w:r w:rsidR="00123D94">
        <w:rPr>
          <w:rFonts w:eastAsia="Times New Roman"/>
          <w:bCs/>
        </w:rPr>
        <w:t>.</w:t>
      </w:r>
    </w:p>
    <w:p w14:paraId="3C6CBE2B" w14:textId="23A2455D" w:rsidR="00D12435" w:rsidRPr="00682B6F" w:rsidRDefault="00D12435" w:rsidP="00682B6F">
      <w:pPr>
        <w:rPr>
          <w:rFonts w:eastAsia="Times New Roman"/>
        </w:rPr>
      </w:pPr>
      <w:r w:rsidRPr="00682B6F">
        <w:rPr>
          <w:rFonts w:eastAsia="Times New Roman"/>
          <w:bCs/>
        </w:rPr>
        <w:t xml:space="preserve">Indigenous Business Australia (IBA) </w:t>
      </w:r>
      <w:r w:rsidR="00047B59" w:rsidRPr="00682B6F">
        <w:rPr>
          <w:rFonts w:eastAsia="Times New Roman"/>
          <w:bCs/>
        </w:rPr>
        <w:t xml:space="preserve">launched </w:t>
      </w:r>
      <w:r w:rsidR="006B5A19">
        <w:rPr>
          <w:rFonts w:eastAsia="Times New Roman"/>
          <w:bCs/>
        </w:rPr>
        <w:t xml:space="preserve">expressions of interest to be part of </w:t>
      </w:r>
      <w:r w:rsidR="00047B59" w:rsidRPr="00682B6F">
        <w:rPr>
          <w:rFonts w:eastAsia="Times New Roman"/>
          <w:bCs/>
        </w:rPr>
        <w:t xml:space="preserve">a </w:t>
      </w:r>
      <w:r w:rsidR="000C4D34">
        <w:rPr>
          <w:rFonts w:eastAsia="Times New Roman"/>
          <w:bCs/>
        </w:rPr>
        <w:t xml:space="preserve">series of </w:t>
      </w:r>
      <w:r w:rsidR="00047B59" w:rsidRPr="00682B6F">
        <w:rPr>
          <w:rFonts w:eastAsia="Times New Roman"/>
          <w:bCs/>
        </w:rPr>
        <w:t>national forum</w:t>
      </w:r>
      <w:r w:rsidR="000C4D34">
        <w:rPr>
          <w:rFonts w:eastAsia="Times New Roman"/>
          <w:bCs/>
        </w:rPr>
        <w:t>s</w:t>
      </w:r>
      <w:r w:rsidR="00047B59" w:rsidRPr="00682B6F">
        <w:rPr>
          <w:rFonts w:eastAsia="Times New Roman"/>
          <w:bCs/>
        </w:rPr>
        <w:t xml:space="preserve"> that will </w:t>
      </w:r>
      <w:r w:rsidR="00356E8B" w:rsidRPr="00682B6F">
        <w:rPr>
          <w:rFonts w:eastAsia="Times New Roman"/>
          <w:bCs/>
        </w:rPr>
        <w:t>drive</w:t>
      </w:r>
      <w:r w:rsidR="00047B59" w:rsidRPr="00682B6F">
        <w:rPr>
          <w:rFonts w:eastAsia="Times New Roman"/>
          <w:bCs/>
        </w:rPr>
        <w:t xml:space="preserve"> the future</w:t>
      </w:r>
      <w:r w:rsidR="00356E8B" w:rsidRPr="00682B6F">
        <w:rPr>
          <w:rFonts w:eastAsia="Times New Roman"/>
          <w:bCs/>
        </w:rPr>
        <w:t xml:space="preserve"> direction</w:t>
      </w:r>
      <w:r w:rsidR="00047B59" w:rsidRPr="00682B6F">
        <w:rPr>
          <w:rFonts w:eastAsia="Times New Roman"/>
          <w:bCs/>
        </w:rPr>
        <w:t xml:space="preserve"> for </w:t>
      </w:r>
      <w:r w:rsidR="00F652D0">
        <w:rPr>
          <w:rFonts w:eastAsia="Times New Roman"/>
          <w:bCs/>
        </w:rPr>
        <w:t>young Indigenous people</w:t>
      </w:r>
      <w:r w:rsidR="00047B59" w:rsidRPr="00682B6F">
        <w:rPr>
          <w:rFonts w:eastAsia="Times New Roman"/>
          <w:bCs/>
        </w:rPr>
        <w:t xml:space="preserve"> in Australia</w:t>
      </w:r>
      <w:r w:rsidRPr="00682B6F">
        <w:rPr>
          <w:rFonts w:eastAsia="Times New Roman"/>
        </w:rPr>
        <w:t xml:space="preserve">. </w:t>
      </w:r>
    </w:p>
    <w:p w14:paraId="182F89E6" w14:textId="3153EE7F" w:rsidR="00682B6F" w:rsidRDefault="00682B6F" w:rsidP="00D12435">
      <w:r>
        <w:t xml:space="preserve">According to recent data, the average age of </w:t>
      </w:r>
      <w:r w:rsidR="00C03DE8">
        <w:t xml:space="preserve">Aboriginal and Torres Strait Islander </w:t>
      </w:r>
      <w:r>
        <w:t xml:space="preserve">people in Australia is 23, in comparison to non-Indigenous population where the average is 35. </w:t>
      </w:r>
    </w:p>
    <w:p w14:paraId="38A45FE1" w14:textId="7BF13DF9" w:rsidR="00682B6F" w:rsidRDefault="00682B6F" w:rsidP="00D12435">
      <w:r>
        <w:t xml:space="preserve">‘This presents an opportunity to engage and connect with </w:t>
      </w:r>
      <w:r w:rsidR="005A4015">
        <w:t xml:space="preserve">a collective group of </w:t>
      </w:r>
      <w:r w:rsidR="00F652D0">
        <w:t xml:space="preserve">young people </w:t>
      </w:r>
      <w:r w:rsidR="005A4015">
        <w:t>from across the country and create something unique</w:t>
      </w:r>
      <w:r w:rsidR="00C03DE8">
        <w:t>,’ said IBA Chair Eddie Fry.</w:t>
      </w:r>
    </w:p>
    <w:p w14:paraId="54A1A86A" w14:textId="48C637F5" w:rsidR="00682B6F" w:rsidRDefault="00682B6F" w:rsidP="00D12435">
      <w:r>
        <w:t>‘Th</w:t>
      </w:r>
      <w:r w:rsidR="005A4015">
        <w:t>is</w:t>
      </w:r>
      <w:r>
        <w:t xml:space="preserve"> series of Future Forums will re-engage the voice of </w:t>
      </w:r>
      <w:r w:rsidR="00C03DE8">
        <w:t xml:space="preserve">Aboriginal and Torres Strait Islander </w:t>
      </w:r>
      <w:r w:rsidR="00F652D0">
        <w:t>young people</w:t>
      </w:r>
      <w:r>
        <w:t xml:space="preserve"> </w:t>
      </w:r>
      <w:r w:rsidR="00C03DE8">
        <w:t xml:space="preserve">in </w:t>
      </w:r>
      <w:r w:rsidR="00D43F81">
        <w:t>re-</w:t>
      </w:r>
      <w:r w:rsidR="00C03DE8">
        <w:t xml:space="preserve">shaping the future </w:t>
      </w:r>
      <w:r>
        <w:t>of business in this country.</w:t>
      </w:r>
    </w:p>
    <w:p w14:paraId="22D6A703" w14:textId="694E87F2" w:rsidR="00AB3561" w:rsidRDefault="00C27D89" w:rsidP="00D12435">
      <w:r>
        <w:t>Held</w:t>
      </w:r>
      <w:r w:rsidR="00AB3561">
        <w:t xml:space="preserve"> in five key locations across the country in 2019</w:t>
      </w:r>
      <w:r>
        <w:t>, the forums will</w:t>
      </w:r>
      <w:r w:rsidR="00AB3561">
        <w:t xml:space="preserve"> bring together</w:t>
      </w:r>
      <w:r w:rsidR="00F652D0">
        <w:t xml:space="preserve"> more than</w:t>
      </w:r>
      <w:r w:rsidR="00AB3561">
        <w:t xml:space="preserve"> 100 Indigenous people aged between 18</w:t>
      </w:r>
      <w:r w:rsidR="005A4015">
        <w:t xml:space="preserve"> to </w:t>
      </w:r>
      <w:r w:rsidR="00AB3561">
        <w:t>30 that have experience in owning or operating a business</w:t>
      </w:r>
      <w:r w:rsidR="0074799D">
        <w:t>, have knowledge of the commercial sector</w:t>
      </w:r>
      <w:r w:rsidR="00123D94">
        <w:t>,</w:t>
      </w:r>
      <w:r w:rsidR="0074799D">
        <w:t xml:space="preserve"> and/or developing business models around community led projects.</w:t>
      </w:r>
    </w:p>
    <w:p w14:paraId="02D5FBC5" w14:textId="6B6E3316" w:rsidR="00C03DE8" w:rsidRDefault="00C03DE8" w:rsidP="00D12435">
      <w:r w:rsidRPr="0074799D">
        <w:t xml:space="preserve">The </w:t>
      </w:r>
      <w:r>
        <w:t>f</w:t>
      </w:r>
      <w:r w:rsidRPr="0074799D">
        <w:t xml:space="preserve">orums </w:t>
      </w:r>
      <w:r>
        <w:t>are</w:t>
      </w:r>
      <w:r w:rsidRPr="0074799D">
        <w:t xml:space="preserve"> made possible by </w:t>
      </w:r>
      <w:r>
        <w:t>IBA</w:t>
      </w:r>
      <w:r w:rsidRPr="0074799D">
        <w:t xml:space="preserve">, </w:t>
      </w:r>
      <w:r>
        <w:t>in collaboration</w:t>
      </w:r>
      <w:r w:rsidRPr="0074799D">
        <w:t xml:space="preserve"> with key organisations to deliver </w:t>
      </w:r>
      <w:r>
        <w:t>the</w:t>
      </w:r>
      <w:r w:rsidRPr="0074799D">
        <w:t xml:space="preserve"> initiative including, Relative Creative, Indigenous Marathon Foundation, Melbourne Business School and </w:t>
      </w:r>
      <w:proofErr w:type="spellStart"/>
      <w:r w:rsidRPr="0074799D">
        <w:t>Murra</w:t>
      </w:r>
      <w:proofErr w:type="spellEnd"/>
      <w:r w:rsidRPr="0074799D">
        <w:t xml:space="preserve"> Indigenous Business Masterclass, and </w:t>
      </w:r>
      <w:proofErr w:type="spellStart"/>
      <w:r w:rsidRPr="0074799D">
        <w:t>Blaklash</w:t>
      </w:r>
      <w:proofErr w:type="spellEnd"/>
      <w:r w:rsidRPr="0074799D">
        <w:t xml:space="preserve"> Projects.</w:t>
      </w:r>
    </w:p>
    <w:p w14:paraId="1C6C2690" w14:textId="3F1D51E9" w:rsidR="0074799D" w:rsidRDefault="0074799D" w:rsidP="00D12435">
      <w:r>
        <w:t xml:space="preserve">‘We’re asking </w:t>
      </w:r>
      <w:r w:rsidR="00F652D0">
        <w:t xml:space="preserve">young people </w:t>
      </w:r>
      <w:r>
        <w:t xml:space="preserve">to be part of designing </w:t>
      </w:r>
      <w:r w:rsidR="00F652D0">
        <w:t xml:space="preserve">collectively </w:t>
      </w:r>
      <w:r>
        <w:t>a unique Indigenous Business Model that takes into consideration commercial realities as well as place and community.</w:t>
      </w:r>
    </w:p>
    <w:p w14:paraId="686D7C02" w14:textId="62DC1B9A" w:rsidR="0066029C" w:rsidRDefault="0066029C" w:rsidP="0066029C">
      <w:r>
        <w:t xml:space="preserve">‘Our teams </w:t>
      </w:r>
      <w:r w:rsidR="006B5A19">
        <w:t xml:space="preserve">asked a </w:t>
      </w:r>
      <w:r>
        <w:t>group of you</w:t>
      </w:r>
      <w:r w:rsidR="00F652D0">
        <w:t>ng people</w:t>
      </w:r>
      <w:r>
        <w:t xml:space="preserve"> from across the nation what </w:t>
      </w:r>
      <w:r w:rsidR="00C03DE8">
        <w:t xml:space="preserve">Aboriginal and Torres Strait Islander </w:t>
      </w:r>
      <w:r>
        <w:t xml:space="preserve">culture looks like in the future and how that connects with business. The </w:t>
      </w:r>
      <w:r w:rsidR="006B5A19">
        <w:t>sample</w:t>
      </w:r>
      <w:r>
        <w:t xml:space="preserve"> identified the intersect between cultural knowledge, the business sector and shaping the future as important talking points to form critical discussions that have not been had before.</w:t>
      </w:r>
    </w:p>
    <w:p w14:paraId="39710838" w14:textId="5A05B268" w:rsidR="006B5A19" w:rsidRDefault="006B5A19" w:rsidP="0066029C">
      <w:r>
        <w:t>‘The Futures Forum</w:t>
      </w:r>
      <w:r w:rsidRPr="006B5A19">
        <w:t xml:space="preserve"> is future thinking, design led and a conversation that needs to happen.</w:t>
      </w:r>
      <w:r w:rsidR="008D775A">
        <w:t xml:space="preserve"> We are excited to </w:t>
      </w:r>
      <w:r w:rsidR="00180A41">
        <w:t>have</w:t>
      </w:r>
      <w:r w:rsidR="008D775A">
        <w:t xml:space="preserve"> Bruce Pascoe</w:t>
      </w:r>
      <w:r w:rsidR="00180A41">
        <w:t>,</w:t>
      </w:r>
      <w:r w:rsidR="008D775A">
        <w:t xml:space="preserve"> award winning writer and author </w:t>
      </w:r>
      <w:r w:rsidR="00180A41">
        <w:t>as</w:t>
      </w:r>
      <w:r w:rsidR="008D775A">
        <w:t xml:space="preserve"> a key presenter at the forums, with more exciting presenters to be announced soon. </w:t>
      </w:r>
    </w:p>
    <w:p w14:paraId="50C7D55A" w14:textId="3EDB58EE" w:rsidR="0074799D" w:rsidRDefault="0074799D" w:rsidP="001C1515">
      <w:pPr>
        <w:rPr>
          <w:rFonts w:eastAsia="Times New Roman"/>
        </w:rPr>
      </w:pPr>
      <w:r>
        <w:rPr>
          <w:rFonts w:eastAsia="Times New Roman"/>
        </w:rPr>
        <w:lastRenderedPageBreak/>
        <w:t xml:space="preserve">Expressions of interests open from </w:t>
      </w:r>
      <w:r w:rsidR="001915CE">
        <w:rPr>
          <w:rFonts w:eastAsia="Times New Roman"/>
        </w:rPr>
        <w:t>Thursday 18</w:t>
      </w:r>
      <w:bookmarkStart w:id="0" w:name="_GoBack"/>
      <w:bookmarkEnd w:id="0"/>
      <w:r w:rsidRPr="00A32F84">
        <w:rPr>
          <w:rFonts w:eastAsia="Times New Roman"/>
        </w:rPr>
        <w:t xml:space="preserve"> October till Friday 16 November 2018</w:t>
      </w:r>
      <w:r>
        <w:rPr>
          <w:rFonts w:eastAsia="Times New Roman"/>
        </w:rPr>
        <w:t>. IBA will cover the costs of air travel, accommodation, transfers, and meals within the conference program for successful applicants.</w:t>
      </w:r>
    </w:p>
    <w:p w14:paraId="2198BD9F" w14:textId="31A53498" w:rsidR="0074799D" w:rsidRPr="00682B6F" w:rsidRDefault="0074799D" w:rsidP="001C1515">
      <w:pPr>
        <w:rPr>
          <w:rFonts w:eastAsia="Times New Roman"/>
        </w:rPr>
      </w:pPr>
      <w:r>
        <w:rPr>
          <w:rFonts w:eastAsia="Times New Roman"/>
        </w:rPr>
        <w:t xml:space="preserve">Find out more at </w:t>
      </w:r>
      <w:hyperlink r:id="rId7" w:history="1">
        <w:r w:rsidRPr="007B2668">
          <w:rPr>
            <w:rStyle w:val="Hyperlink"/>
            <w:rFonts w:eastAsia="Times New Roman"/>
          </w:rPr>
          <w:t>futuresforum.com.au</w:t>
        </w:r>
      </w:hyperlink>
      <w:r>
        <w:rPr>
          <w:rFonts w:eastAsia="Times New Roman"/>
        </w:rPr>
        <w:t xml:space="preserve">. </w:t>
      </w:r>
    </w:p>
    <w:p w14:paraId="6E28E11E" w14:textId="1DB650E4" w:rsidR="001C1515" w:rsidRPr="00467B34" w:rsidRDefault="001C1515" w:rsidP="001C1515">
      <w:pPr>
        <w:spacing w:after="0"/>
        <w:rPr>
          <w:rFonts w:eastAsia="Times New Roman" w:cs="Arial"/>
          <w:b/>
          <w:color w:val="0000FF"/>
          <w:szCs w:val="20"/>
          <w:u w:val="single"/>
          <w:lang w:eastAsia="en-AU"/>
        </w:rPr>
      </w:pPr>
      <w:r w:rsidRPr="00467B34">
        <w:rPr>
          <w:rFonts w:eastAsia="Times New Roman"/>
          <w:b/>
          <w:szCs w:val="20"/>
          <w:lang w:eastAsia="en-AU"/>
        </w:rPr>
        <w:t xml:space="preserve">Media contact: </w:t>
      </w:r>
      <w:bookmarkStart w:id="1" w:name="_Hlk525906825"/>
      <w:r w:rsidR="004518D0">
        <w:rPr>
          <w:rFonts w:eastAsia="Times New Roman"/>
          <w:b/>
          <w:szCs w:val="20"/>
          <w:lang w:eastAsia="en-AU"/>
        </w:rPr>
        <w:t>Tara Toohill</w:t>
      </w:r>
      <w:r w:rsidRPr="00467B34">
        <w:rPr>
          <w:rFonts w:eastAsia="Times New Roman"/>
          <w:b/>
          <w:szCs w:val="20"/>
          <w:lang w:eastAsia="en-AU"/>
        </w:rPr>
        <w:t xml:space="preserve"> 02 </w:t>
      </w:r>
      <w:r w:rsidR="004518D0">
        <w:rPr>
          <w:rFonts w:eastAsia="Times New Roman"/>
          <w:b/>
          <w:szCs w:val="20"/>
          <w:lang w:eastAsia="en-AU"/>
        </w:rPr>
        <w:t>9207 6362</w:t>
      </w:r>
      <w:r w:rsidRPr="00467B34">
        <w:rPr>
          <w:rFonts w:eastAsia="Times New Roman"/>
          <w:b/>
          <w:szCs w:val="20"/>
          <w:lang w:eastAsia="en-AU"/>
        </w:rPr>
        <w:t xml:space="preserve"> or </w:t>
      </w:r>
      <w:hyperlink r:id="rId8" w:history="1">
        <w:r w:rsidR="004518D0" w:rsidRPr="009118A8">
          <w:rPr>
            <w:rStyle w:val="Hyperlink"/>
            <w:rFonts w:eastAsia="Times New Roman"/>
            <w:b/>
            <w:szCs w:val="20"/>
            <w:lang w:eastAsia="en-AU"/>
          </w:rPr>
          <w:t>tara.toohill@iba.gov.au</w:t>
        </w:r>
      </w:hyperlink>
      <w:bookmarkEnd w:id="1"/>
    </w:p>
    <w:p w14:paraId="31511BBC" w14:textId="77777777" w:rsidR="001C1515" w:rsidRDefault="001C1515" w:rsidP="001C1515">
      <w:pPr>
        <w:pBdr>
          <w:bottom w:val="single" w:sz="6" w:space="1" w:color="auto"/>
        </w:pBdr>
        <w:rPr>
          <w:b/>
        </w:rPr>
      </w:pPr>
    </w:p>
    <w:p w14:paraId="0FA1BB10" w14:textId="77777777" w:rsidR="001C1515" w:rsidRPr="001C1515" w:rsidRDefault="001C1515" w:rsidP="001C1515">
      <w:pPr>
        <w:rPr>
          <w:sz w:val="18"/>
          <w:szCs w:val="18"/>
        </w:rPr>
      </w:pPr>
      <w:r w:rsidRPr="001C1515">
        <w:rPr>
          <w:b/>
          <w:sz w:val="18"/>
          <w:szCs w:val="18"/>
        </w:rPr>
        <w:t>About IBA</w:t>
      </w:r>
      <w:r w:rsidRPr="001C1515">
        <w:rPr>
          <w:b/>
          <w:sz w:val="18"/>
          <w:szCs w:val="18"/>
        </w:rPr>
        <w:br/>
      </w:r>
      <w:r w:rsidRPr="001C1515">
        <w:rPr>
          <w:sz w:val="18"/>
          <w:szCs w:val="18"/>
        </w:rPr>
        <w:t xml:space="preserve">IBA is a commercially focused organisation. Economic independence for Aboriginal and Torres Strait Islander peoples is at the heart of what we do. Our programs assist Indigenous Australians to buy their own homes, be successful in business, and invest in commercial ventures that provide strong financial returns. IBA is established under the </w:t>
      </w:r>
      <w:r w:rsidRPr="001C1515">
        <w:rPr>
          <w:i/>
          <w:sz w:val="18"/>
          <w:szCs w:val="18"/>
        </w:rPr>
        <w:t>Aboriginal and Torres Strait Islander Act 2005</w:t>
      </w:r>
      <w:r w:rsidRPr="001C1515">
        <w:rPr>
          <w:sz w:val="18"/>
          <w:szCs w:val="18"/>
        </w:rPr>
        <w:t xml:space="preserve"> (ATSI Act) and is a corporate Commonwealth entity for the purposes of the </w:t>
      </w:r>
      <w:r w:rsidRPr="001C1515">
        <w:rPr>
          <w:i/>
          <w:sz w:val="18"/>
          <w:szCs w:val="18"/>
        </w:rPr>
        <w:t>Public Governance, Performance and Accountability Act 2013</w:t>
      </w:r>
      <w:r w:rsidRPr="001C1515">
        <w:rPr>
          <w:sz w:val="18"/>
          <w:szCs w:val="18"/>
        </w:rPr>
        <w:t xml:space="preserve"> (PGPA Act). IBA resides in the portfolio of the Prime Minister and </w:t>
      </w:r>
      <w:proofErr w:type="gramStart"/>
      <w:r w:rsidRPr="001C1515">
        <w:rPr>
          <w:sz w:val="18"/>
          <w:szCs w:val="18"/>
        </w:rPr>
        <w:t>Cabinet, and</w:t>
      </w:r>
      <w:proofErr w:type="gramEnd"/>
      <w:r w:rsidRPr="001C1515">
        <w:rPr>
          <w:sz w:val="18"/>
          <w:szCs w:val="18"/>
        </w:rPr>
        <w:t xml:space="preserve"> is accountable to the Australian Parliament through the Minister for Indigenous Affairs, Senator the Hon. Nigel Scullion.</w:t>
      </w:r>
      <w:r w:rsidRPr="001C1515">
        <w:rPr>
          <w:rFonts w:cs="Arial"/>
          <w:noProof/>
          <w:sz w:val="18"/>
          <w:szCs w:val="18"/>
          <w:lang w:eastAsia="en-AU"/>
        </w:rPr>
        <w:t xml:space="preserve"> </w:t>
      </w:r>
    </w:p>
    <w:p w14:paraId="4A921E64" w14:textId="77777777" w:rsidR="004D5F2E" w:rsidRDefault="004D5F2E" w:rsidP="001C1515">
      <w:pPr>
        <w:spacing w:after="0"/>
      </w:pPr>
    </w:p>
    <w:sectPr w:rsidR="004D5F2E" w:rsidSect="00192367">
      <w:headerReference w:type="first" r:id="rId9"/>
      <w:footerReference w:type="first" r:id="rId10"/>
      <w:pgSz w:w="11906" w:h="16838" w:code="9"/>
      <w:pgMar w:top="489" w:right="1133" w:bottom="851" w:left="1134" w:header="284" w:footer="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7130F" w14:textId="77777777" w:rsidR="00AB6104" w:rsidRDefault="00AB6104" w:rsidP="00116897">
      <w:pPr>
        <w:spacing w:after="0"/>
      </w:pPr>
      <w:r>
        <w:separator/>
      </w:r>
    </w:p>
  </w:endnote>
  <w:endnote w:type="continuationSeparator" w:id="0">
    <w:p w14:paraId="6316C9B9" w14:textId="77777777" w:rsidR="00AB6104" w:rsidRDefault="00AB6104" w:rsidP="001168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3678F" w14:textId="77777777" w:rsidR="004D4636" w:rsidRDefault="00E17EC2" w:rsidP="008A17C5">
    <w:pPr>
      <w:pStyle w:val="Footer"/>
      <w:spacing w:after="1800"/>
    </w:pPr>
    <w:r>
      <w:rPr>
        <w:noProof/>
        <w:lang w:eastAsia="en-AU"/>
      </w:rPr>
      <w:drawing>
        <wp:anchor distT="0" distB="0" distL="114300" distR="114300" simplePos="0" relativeHeight="251665408" behindDoc="0" locked="0" layoutInCell="1" allowOverlap="1" wp14:anchorId="09EDAFE7" wp14:editId="7E81DB66">
          <wp:simplePos x="0" y="0"/>
          <wp:positionH relativeFrom="column">
            <wp:posOffset>5572760</wp:posOffset>
          </wp:positionH>
          <wp:positionV relativeFrom="paragraph">
            <wp:posOffset>137160</wp:posOffset>
          </wp:positionV>
          <wp:extent cx="749508" cy="80643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508" cy="8064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4CA67" w14:textId="77777777" w:rsidR="00AB6104" w:rsidRDefault="00AB6104" w:rsidP="00116897">
      <w:pPr>
        <w:spacing w:after="0"/>
      </w:pPr>
      <w:r>
        <w:separator/>
      </w:r>
    </w:p>
  </w:footnote>
  <w:footnote w:type="continuationSeparator" w:id="0">
    <w:p w14:paraId="7B6FA0DC" w14:textId="77777777" w:rsidR="00AB6104" w:rsidRDefault="00AB6104" w:rsidP="001168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7394" w14:textId="77777777" w:rsidR="004D4636" w:rsidRPr="001C1515" w:rsidRDefault="001C1515" w:rsidP="001C1515">
    <w:pPr>
      <w:pStyle w:val="Title"/>
    </w:pPr>
    <w:r>
      <w:rPr>
        <w:noProof/>
        <w:lang w:eastAsia="en-AU"/>
      </w:rPr>
      <w:drawing>
        <wp:anchor distT="0" distB="0" distL="114300" distR="114300" simplePos="0" relativeHeight="251661312" behindDoc="1" locked="0" layoutInCell="1" allowOverlap="1" wp14:anchorId="118FBBB9" wp14:editId="522172D6">
          <wp:simplePos x="0" y="0"/>
          <wp:positionH relativeFrom="column">
            <wp:posOffset>-281940</wp:posOffset>
          </wp:positionH>
          <wp:positionV relativeFrom="paragraph">
            <wp:posOffset>1138555</wp:posOffset>
          </wp:positionV>
          <wp:extent cx="6743700" cy="84086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743700" cy="8408670"/>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Pr="008A17C5">
      <w:rPr>
        <w:noProof/>
        <w:lang w:eastAsia="en-AU"/>
      </w:rPr>
      <w:drawing>
        <wp:anchor distT="0" distB="0" distL="114300" distR="114300" simplePos="0" relativeHeight="251660288" behindDoc="0" locked="0" layoutInCell="1" allowOverlap="1" wp14:anchorId="683F5248" wp14:editId="60448C7D">
          <wp:simplePos x="0" y="0"/>
          <wp:positionH relativeFrom="column">
            <wp:posOffset>5618480</wp:posOffset>
          </wp:positionH>
          <wp:positionV relativeFrom="paragraph">
            <wp:posOffset>1466850</wp:posOffset>
          </wp:positionV>
          <wp:extent cx="766445" cy="152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6445" cy="152400"/>
                  </a:xfrm>
                  <a:prstGeom prst="rect">
                    <a:avLst/>
                  </a:prstGeom>
                </pic:spPr>
              </pic:pic>
            </a:graphicData>
          </a:graphic>
          <wp14:sizeRelH relativeFrom="page">
            <wp14:pctWidth>0</wp14:pctWidth>
          </wp14:sizeRelH>
          <wp14:sizeRelV relativeFrom="page">
            <wp14:pctHeight>0</wp14:pctHeight>
          </wp14:sizeRelV>
        </wp:anchor>
      </w:drawing>
    </w:r>
    <w:r w:rsidRPr="008A17C5">
      <w:rPr>
        <w:noProof/>
        <w:lang w:eastAsia="en-AU"/>
      </w:rPr>
      <mc:AlternateContent>
        <mc:Choice Requires="wps">
          <w:drawing>
            <wp:anchor distT="0" distB="0" distL="114300" distR="114300" simplePos="0" relativeHeight="251659264" behindDoc="0" locked="0" layoutInCell="1" allowOverlap="1" wp14:anchorId="40CE8CAC" wp14:editId="4EF78697">
              <wp:simplePos x="0" y="0"/>
              <wp:positionH relativeFrom="column">
                <wp:posOffset>5420360</wp:posOffset>
              </wp:positionH>
              <wp:positionV relativeFrom="paragraph">
                <wp:posOffset>1236345</wp:posOffset>
              </wp:positionV>
              <wp:extent cx="1037590" cy="2235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223520"/>
                      </a:xfrm>
                      <a:prstGeom prst="rect">
                        <a:avLst/>
                      </a:prstGeom>
                      <a:noFill/>
                      <a:ln w="9525">
                        <a:noFill/>
                        <a:miter lim="800000"/>
                        <a:headEnd/>
                        <a:tailEnd/>
                      </a:ln>
                    </wps:spPr>
                    <wps:txbx>
                      <w:txbxContent>
                        <w:p w14:paraId="56CAD7E2" w14:textId="77777777" w:rsidR="00E927C1" w:rsidRPr="001C1515" w:rsidRDefault="001C1515" w:rsidP="005A371B">
                          <w:pPr>
                            <w:spacing w:after="0"/>
                            <w:jc w:val="right"/>
                            <w:rPr>
                              <w:rFonts w:cs="Arial"/>
                              <w:sz w:val="20"/>
                              <w:szCs w:val="20"/>
                            </w:rPr>
                          </w:pPr>
                          <w:r>
                            <w:rPr>
                              <w:rFonts w:cs="Arial"/>
                              <w:b/>
                              <w:sz w:val="20"/>
                              <w:szCs w:val="20"/>
                            </w:rPr>
                            <w:softHyphen/>
                          </w:r>
                          <w:r w:rsidR="00E927C1" w:rsidRPr="001C1515">
                            <w:rPr>
                              <w:rFonts w:cs="Arial"/>
                              <w:b/>
                              <w:sz w:val="20"/>
                              <w:szCs w:val="20"/>
                            </w:rPr>
                            <w:t xml:space="preserve">1800 107 107   </w:t>
                          </w:r>
                        </w:p>
                        <w:p w14:paraId="3EC8CE72" w14:textId="77777777" w:rsidR="00E17EC2" w:rsidRPr="00E927C1" w:rsidRDefault="00E17EC2" w:rsidP="00374C6D">
                          <w:pPr>
                            <w:jc w:val="right"/>
                            <w:rPr>
                              <w:rFonts w:asciiTheme="minorHAnsi" w:hAnsiTheme="minorHAnsi"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E8CAC" id="_x0000_t202" coordsize="21600,21600" o:spt="202" path="m,l,21600r21600,l21600,xe">
              <v:stroke joinstyle="miter"/>
              <v:path gradientshapeok="t" o:connecttype="rect"/>
            </v:shapetype>
            <v:shape id="Text Box 2" o:spid="_x0000_s1026" type="#_x0000_t202" style="position:absolute;margin-left:426.8pt;margin-top:97.35pt;width:81.7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" filled="f" stroked="f">
              <v:textbox>
                <w:txbxContent>
                  <w:p w14:paraId="56CAD7E2" w14:textId="77777777" w:rsidR="00E927C1" w:rsidRPr="001C1515" w:rsidRDefault="001C1515" w:rsidP="005A371B">
                    <w:pPr>
                      <w:spacing w:after="0"/>
                      <w:jc w:val="right"/>
                      <w:rPr>
                        <w:rFonts w:cs="Arial"/>
                        <w:sz w:val="20"/>
                        <w:szCs w:val="20"/>
                      </w:rPr>
                    </w:pPr>
                    <w:r>
                      <w:rPr>
                        <w:rFonts w:cs="Arial"/>
                        <w:b/>
                        <w:sz w:val="20"/>
                        <w:szCs w:val="20"/>
                      </w:rPr>
                      <w:softHyphen/>
                    </w:r>
                    <w:r w:rsidR="00E927C1" w:rsidRPr="001C1515">
                      <w:rPr>
                        <w:rFonts w:cs="Arial"/>
                        <w:b/>
                        <w:sz w:val="20"/>
                        <w:szCs w:val="20"/>
                      </w:rPr>
                      <w:t xml:space="preserve">1800 107 107   </w:t>
                    </w:r>
                  </w:p>
                  <w:p w14:paraId="3EC8CE72" w14:textId="77777777" w:rsidR="00E17EC2" w:rsidRPr="00E927C1" w:rsidRDefault="00E17EC2" w:rsidP="00374C6D">
                    <w:pPr>
                      <w:jc w:val="right"/>
                      <w:rPr>
                        <w:rFonts w:asciiTheme="minorHAnsi" w:hAnsiTheme="minorHAnsi" w:cs="Arial"/>
                        <w:sz w:val="16"/>
                        <w:szCs w:val="16"/>
                      </w:rPr>
                    </w:pPr>
                  </w:p>
                </w:txbxContent>
              </v:textbox>
            </v:shape>
          </w:pict>
        </mc:Fallback>
      </mc:AlternateContent>
    </w:r>
    <w:r>
      <w:rPr>
        <w:noProof/>
        <w:lang w:eastAsia="en-AU"/>
      </w:rPr>
      <w:drawing>
        <wp:anchor distT="0" distB="0" distL="114300" distR="114300" simplePos="0" relativeHeight="251666432" behindDoc="1" locked="0" layoutInCell="1" allowOverlap="1" wp14:anchorId="08F31C1C" wp14:editId="718A1C0F">
          <wp:simplePos x="0" y="0"/>
          <wp:positionH relativeFrom="column">
            <wp:posOffset>5654675</wp:posOffset>
          </wp:positionH>
          <wp:positionV relativeFrom="page">
            <wp:posOffset>1242695</wp:posOffset>
          </wp:positionV>
          <wp:extent cx="721995" cy="191770"/>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 strip website.jpg"/>
                  <pic:cNvPicPr/>
                </pic:nvPicPr>
                <pic:blipFill rotWithShape="1">
                  <a:blip r:embed="rId3">
                    <a:extLst>
                      <a:ext uri="{28A0092B-C50C-407E-A947-70E740481C1C}">
                        <a14:useLocalDpi xmlns:a14="http://schemas.microsoft.com/office/drawing/2010/main" val="0"/>
                      </a:ext>
                    </a:extLst>
                  </a:blip>
                  <a:srcRect l="5953"/>
                  <a:stretch/>
                </pic:blipFill>
                <pic:spPr bwMode="auto">
                  <a:xfrm>
                    <a:off x="0" y="0"/>
                    <a:ext cx="721995" cy="19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39" behindDoc="0" locked="0" layoutInCell="1" allowOverlap="1" wp14:anchorId="5A636D00" wp14:editId="33597517">
          <wp:simplePos x="0" y="0"/>
          <wp:positionH relativeFrom="column">
            <wp:posOffset>3812540</wp:posOffset>
          </wp:positionH>
          <wp:positionV relativeFrom="paragraph">
            <wp:posOffset>333375</wp:posOffset>
          </wp:positionV>
          <wp:extent cx="2613660" cy="56832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61366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515">
      <w:t>—</w:t>
    </w:r>
    <w:r>
      <w:br/>
    </w:r>
    <w:r w:rsidRPr="001C1515">
      <w:t>MEDIA RELEASE</w:t>
    </w:r>
    <w:r>
      <w:br/>
    </w:r>
    <w:r w:rsidRPr="001C1515">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232B6"/>
    <w:multiLevelType w:val="hybridMultilevel"/>
    <w:tmpl w:val="60DA2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B22BB5"/>
    <w:multiLevelType w:val="hybridMultilevel"/>
    <w:tmpl w:val="E0CC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C9549A"/>
    <w:multiLevelType w:val="hybridMultilevel"/>
    <w:tmpl w:val="70447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EF401C8"/>
    <w:multiLevelType w:val="hybridMultilevel"/>
    <w:tmpl w:val="264EC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104"/>
    <w:rsid w:val="000446B1"/>
    <w:rsid w:val="00047B59"/>
    <w:rsid w:val="0005052E"/>
    <w:rsid w:val="000815EE"/>
    <w:rsid w:val="00085346"/>
    <w:rsid w:val="00086A80"/>
    <w:rsid w:val="000A3948"/>
    <w:rsid w:val="000B4918"/>
    <w:rsid w:val="000B7985"/>
    <w:rsid w:val="000C4D34"/>
    <w:rsid w:val="000D6B6A"/>
    <w:rsid w:val="000E4564"/>
    <w:rsid w:val="000F53FA"/>
    <w:rsid w:val="001033E1"/>
    <w:rsid w:val="00116897"/>
    <w:rsid w:val="00123D94"/>
    <w:rsid w:val="00153E75"/>
    <w:rsid w:val="0016137F"/>
    <w:rsid w:val="00180A41"/>
    <w:rsid w:val="001915CE"/>
    <w:rsid w:val="00192367"/>
    <w:rsid w:val="001C1515"/>
    <w:rsid w:val="00230785"/>
    <w:rsid w:val="00236BAA"/>
    <w:rsid w:val="002531F5"/>
    <w:rsid w:val="00266A3E"/>
    <w:rsid w:val="0027089A"/>
    <w:rsid w:val="002815CC"/>
    <w:rsid w:val="002907D3"/>
    <w:rsid w:val="00297869"/>
    <w:rsid w:val="002B6F53"/>
    <w:rsid w:val="002C2D6A"/>
    <w:rsid w:val="00301B5B"/>
    <w:rsid w:val="00313625"/>
    <w:rsid w:val="00356E8B"/>
    <w:rsid w:val="00371984"/>
    <w:rsid w:val="00374C6D"/>
    <w:rsid w:val="0039109C"/>
    <w:rsid w:val="003D7818"/>
    <w:rsid w:val="003E40D8"/>
    <w:rsid w:val="00423D2F"/>
    <w:rsid w:val="00447D56"/>
    <w:rsid w:val="004518D0"/>
    <w:rsid w:val="00485D07"/>
    <w:rsid w:val="004D0B8B"/>
    <w:rsid w:val="004D4636"/>
    <w:rsid w:val="004D5F2E"/>
    <w:rsid w:val="00532A60"/>
    <w:rsid w:val="005A371B"/>
    <w:rsid w:val="005A4015"/>
    <w:rsid w:val="005A61E1"/>
    <w:rsid w:val="005C07E9"/>
    <w:rsid w:val="00636ADA"/>
    <w:rsid w:val="006472B5"/>
    <w:rsid w:val="00653163"/>
    <w:rsid w:val="0066029C"/>
    <w:rsid w:val="00682B6F"/>
    <w:rsid w:val="00695A89"/>
    <w:rsid w:val="006B5A19"/>
    <w:rsid w:val="006C1261"/>
    <w:rsid w:val="006F2A27"/>
    <w:rsid w:val="006F41B1"/>
    <w:rsid w:val="006F52D8"/>
    <w:rsid w:val="007366BD"/>
    <w:rsid w:val="0074799D"/>
    <w:rsid w:val="00750F41"/>
    <w:rsid w:val="007720FA"/>
    <w:rsid w:val="00786329"/>
    <w:rsid w:val="0079353F"/>
    <w:rsid w:val="007C50CA"/>
    <w:rsid w:val="007F0910"/>
    <w:rsid w:val="00837936"/>
    <w:rsid w:val="008401C8"/>
    <w:rsid w:val="00855367"/>
    <w:rsid w:val="0086626E"/>
    <w:rsid w:val="008A17C5"/>
    <w:rsid w:val="008D714B"/>
    <w:rsid w:val="008D775A"/>
    <w:rsid w:val="00925F71"/>
    <w:rsid w:val="00952F9F"/>
    <w:rsid w:val="00990C3E"/>
    <w:rsid w:val="00997DE5"/>
    <w:rsid w:val="009B0A5A"/>
    <w:rsid w:val="00A04D53"/>
    <w:rsid w:val="00A32F84"/>
    <w:rsid w:val="00A47309"/>
    <w:rsid w:val="00A54733"/>
    <w:rsid w:val="00A6095B"/>
    <w:rsid w:val="00A67802"/>
    <w:rsid w:val="00A748AD"/>
    <w:rsid w:val="00A74D37"/>
    <w:rsid w:val="00A97711"/>
    <w:rsid w:val="00AA7CB2"/>
    <w:rsid w:val="00AB3561"/>
    <w:rsid w:val="00AB6104"/>
    <w:rsid w:val="00AE5E19"/>
    <w:rsid w:val="00B32BE2"/>
    <w:rsid w:val="00B7479C"/>
    <w:rsid w:val="00B86100"/>
    <w:rsid w:val="00BB0F3D"/>
    <w:rsid w:val="00BD1A7E"/>
    <w:rsid w:val="00C0226E"/>
    <w:rsid w:val="00C0313D"/>
    <w:rsid w:val="00C03DE8"/>
    <w:rsid w:val="00C27D89"/>
    <w:rsid w:val="00C56A3C"/>
    <w:rsid w:val="00C82746"/>
    <w:rsid w:val="00CD5BDF"/>
    <w:rsid w:val="00D0401E"/>
    <w:rsid w:val="00D12435"/>
    <w:rsid w:val="00D23703"/>
    <w:rsid w:val="00D43F81"/>
    <w:rsid w:val="00DB088D"/>
    <w:rsid w:val="00E17EC2"/>
    <w:rsid w:val="00E23801"/>
    <w:rsid w:val="00E5499E"/>
    <w:rsid w:val="00E927C1"/>
    <w:rsid w:val="00EB4ABA"/>
    <w:rsid w:val="00EE4BA8"/>
    <w:rsid w:val="00F27237"/>
    <w:rsid w:val="00F3508C"/>
    <w:rsid w:val="00F652D0"/>
    <w:rsid w:val="00F9068C"/>
    <w:rsid w:val="00FC02E3"/>
    <w:rsid w:val="00FD10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0150251"/>
  <w15:docId w15:val="{B69BB2B6-746A-4EDB-8F35-DDC0C8C4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869"/>
    <w:pPr>
      <w:spacing w:after="240"/>
    </w:pPr>
    <w:rPr>
      <w:rFonts w:ascii="Calibri" w:hAnsi="Calibri"/>
      <w:szCs w:val="24"/>
    </w:rPr>
  </w:style>
  <w:style w:type="paragraph" w:styleId="Heading1">
    <w:name w:val="heading 1"/>
    <w:basedOn w:val="Normal"/>
    <w:next w:val="Normal"/>
    <w:link w:val="Heading1Char"/>
    <w:uiPriority w:val="9"/>
    <w:qFormat/>
    <w:rsid w:val="001C1515"/>
    <w:pPr>
      <w:keepNext/>
      <w:spacing w:before="240"/>
      <w:outlineLvl w:val="0"/>
    </w:pPr>
    <w:rPr>
      <w:rFonts w:ascii="Trebuchet MS" w:eastAsiaTheme="majorEastAsia" w:hAnsi="Trebuchet MS"/>
      <w:b/>
      <w:bCs/>
      <w:caps/>
      <w:kern w:val="32"/>
      <w:sz w:val="36"/>
      <w:szCs w:val="32"/>
    </w:rPr>
  </w:style>
  <w:style w:type="paragraph" w:styleId="Heading2">
    <w:name w:val="heading 2"/>
    <w:basedOn w:val="Normal"/>
    <w:next w:val="Normal"/>
    <w:link w:val="Heading2Char"/>
    <w:uiPriority w:val="9"/>
    <w:unhideWhenUsed/>
    <w:qFormat/>
    <w:rsid w:val="00266A3E"/>
    <w:pPr>
      <w:keepNext/>
      <w:spacing w:before="240" w:after="60"/>
      <w:outlineLvl w:val="1"/>
    </w:pPr>
    <w:rPr>
      <w:rFonts w:eastAsiaTheme="majorEastAsia"/>
      <w:b/>
      <w:bCs/>
      <w:iCs/>
      <w:sz w:val="28"/>
      <w:szCs w:val="28"/>
    </w:rPr>
  </w:style>
  <w:style w:type="paragraph" w:styleId="Heading3">
    <w:name w:val="heading 3"/>
    <w:basedOn w:val="Normal"/>
    <w:next w:val="Normal"/>
    <w:link w:val="Heading3Char"/>
    <w:uiPriority w:val="9"/>
    <w:unhideWhenUsed/>
    <w:qFormat/>
    <w:rsid w:val="00266A3E"/>
    <w:pPr>
      <w:keepNext/>
      <w:spacing w:before="240" w:after="60"/>
      <w:outlineLvl w:val="2"/>
    </w:pPr>
    <w:rPr>
      <w:rFonts w:eastAsiaTheme="majorEastAsia"/>
      <w:b/>
      <w:bCs/>
      <w:sz w:val="26"/>
      <w:szCs w:val="26"/>
    </w:rPr>
  </w:style>
  <w:style w:type="paragraph" w:styleId="Heading4">
    <w:name w:val="heading 4"/>
    <w:basedOn w:val="Normal"/>
    <w:next w:val="Normal"/>
    <w:link w:val="Heading4Char"/>
    <w:uiPriority w:val="9"/>
    <w:semiHidden/>
    <w:unhideWhenUsed/>
    <w:rsid w:val="007720F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720F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720FA"/>
    <w:pPr>
      <w:spacing w:before="240" w:after="60"/>
      <w:outlineLvl w:val="5"/>
    </w:pPr>
    <w:rPr>
      <w:b/>
      <w:bCs/>
      <w:szCs w:val="22"/>
    </w:rPr>
  </w:style>
  <w:style w:type="paragraph" w:styleId="Heading7">
    <w:name w:val="heading 7"/>
    <w:basedOn w:val="Normal"/>
    <w:next w:val="Normal"/>
    <w:link w:val="Heading7Char"/>
    <w:uiPriority w:val="9"/>
    <w:semiHidden/>
    <w:unhideWhenUsed/>
    <w:qFormat/>
    <w:rsid w:val="007720FA"/>
    <w:pPr>
      <w:spacing w:before="240" w:after="60"/>
      <w:outlineLvl w:val="6"/>
    </w:pPr>
  </w:style>
  <w:style w:type="paragraph" w:styleId="Heading8">
    <w:name w:val="heading 8"/>
    <w:basedOn w:val="Normal"/>
    <w:next w:val="Normal"/>
    <w:link w:val="Heading8Char"/>
    <w:uiPriority w:val="9"/>
    <w:semiHidden/>
    <w:unhideWhenUsed/>
    <w:qFormat/>
    <w:rsid w:val="007720FA"/>
    <w:pPr>
      <w:spacing w:before="240" w:after="60"/>
      <w:outlineLvl w:val="7"/>
    </w:pPr>
    <w:rPr>
      <w:i/>
      <w:iCs/>
    </w:rPr>
  </w:style>
  <w:style w:type="paragraph" w:styleId="Heading9">
    <w:name w:val="heading 9"/>
    <w:basedOn w:val="Normal"/>
    <w:next w:val="Normal"/>
    <w:link w:val="Heading9Char"/>
    <w:uiPriority w:val="9"/>
    <w:semiHidden/>
    <w:unhideWhenUsed/>
    <w:qFormat/>
    <w:rsid w:val="007720FA"/>
    <w:pPr>
      <w:spacing w:before="240" w:after="60"/>
      <w:outlineLvl w:val="8"/>
    </w:pPr>
    <w:rPr>
      <w:rFonts w:asciiTheme="majorHAnsi" w:eastAsiaTheme="majorEastAsia" w:hAnsi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8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897"/>
    <w:rPr>
      <w:rFonts w:ascii="Tahoma" w:hAnsi="Tahoma" w:cs="Tahoma"/>
      <w:sz w:val="16"/>
      <w:szCs w:val="16"/>
    </w:rPr>
  </w:style>
  <w:style w:type="paragraph" w:styleId="Header">
    <w:name w:val="header"/>
    <w:basedOn w:val="Normal"/>
    <w:link w:val="HeaderChar"/>
    <w:uiPriority w:val="99"/>
    <w:unhideWhenUsed/>
    <w:rsid w:val="00116897"/>
    <w:pPr>
      <w:tabs>
        <w:tab w:val="center" w:pos="4513"/>
        <w:tab w:val="right" w:pos="9026"/>
      </w:tabs>
      <w:spacing w:after="0"/>
    </w:pPr>
  </w:style>
  <w:style w:type="character" w:customStyle="1" w:styleId="HeaderChar">
    <w:name w:val="Header Char"/>
    <w:basedOn w:val="DefaultParagraphFont"/>
    <w:link w:val="Header"/>
    <w:uiPriority w:val="99"/>
    <w:rsid w:val="00116897"/>
  </w:style>
  <w:style w:type="paragraph" w:styleId="Footer">
    <w:name w:val="footer"/>
    <w:basedOn w:val="Normal"/>
    <w:link w:val="FooterChar"/>
    <w:uiPriority w:val="99"/>
    <w:unhideWhenUsed/>
    <w:rsid w:val="00116897"/>
    <w:pPr>
      <w:tabs>
        <w:tab w:val="center" w:pos="4513"/>
        <w:tab w:val="right" w:pos="9026"/>
      </w:tabs>
      <w:spacing w:after="0"/>
    </w:pPr>
  </w:style>
  <w:style w:type="character" w:customStyle="1" w:styleId="FooterChar">
    <w:name w:val="Footer Char"/>
    <w:basedOn w:val="DefaultParagraphFont"/>
    <w:link w:val="Footer"/>
    <w:uiPriority w:val="99"/>
    <w:rsid w:val="00116897"/>
  </w:style>
  <w:style w:type="character" w:customStyle="1" w:styleId="Heading1Char">
    <w:name w:val="Heading 1 Char"/>
    <w:basedOn w:val="DefaultParagraphFont"/>
    <w:link w:val="Heading1"/>
    <w:uiPriority w:val="9"/>
    <w:rsid w:val="001C1515"/>
    <w:rPr>
      <w:rFonts w:ascii="Trebuchet MS" w:eastAsiaTheme="majorEastAsia" w:hAnsi="Trebuchet MS"/>
      <w:b/>
      <w:bCs/>
      <w:caps/>
      <w:kern w:val="32"/>
      <w:sz w:val="36"/>
      <w:szCs w:val="32"/>
    </w:rPr>
  </w:style>
  <w:style w:type="character" w:customStyle="1" w:styleId="Heading2Char">
    <w:name w:val="Heading 2 Char"/>
    <w:basedOn w:val="DefaultParagraphFont"/>
    <w:link w:val="Heading2"/>
    <w:uiPriority w:val="9"/>
    <w:rsid w:val="00266A3E"/>
    <w:rPr>
      <w:rFonts w:ascii="Arial" w:eastAsiaTheme="majorEastAsia" w:hAnsi="Arial"/>
      <w:b/>
      <w:bCs/>
      <w:iCs/>
      <w:sz w:val="28"/>
      <w:szCs w:val="28"/>
    </w:rPr>
  </w:style>
  <w:style w:type="character" w:customStyle="1" w:styleId="Heading3Char">
    <w:name w:val="Heading 3 Char"/>
    <w:basedOn w:val="DefaultParagraphFont"/>
    <w:link w:val="Heading3"/>
    <w:uiPriority w:val="9"/>
    <w:rsid w:val="00266A3E"/>
    <w:rPr>
      <w:rFonts w:ascii="Arial" w:eastAsiaTheme="majorEastAsia" w:hAnsi="Arial"/>
      <w:b/>
      <w:bCs/>
      <w:sz w:val="26"/>
      <w:szCs w:val="26"/>
    </w:rPr>
  </w:style>
  <w:style w:type="character" w:customStyle="1" w:styleId="Heading4Char">
    <w:name w:val="Heading 4 Char"/>
    <w:basedOn w:val="DefaultParagraphFont"/>
    <w:link w:val="Heading4"/>
    <w:uiPriority w:val="9"/>
    <w:semiHidden/>
    <w:rsid w:val="007720FA"/>
    <w:rPr>
      <w:b/>
      <w:bCs/>
      <w:sz w:val="28"/>
      <w:szCs w:val="28"/>
    </w:rPr>
  </w:style>
  <w:style w:type="character" w:customStyle="1" w:styleId="Heading5Char">
    <w:name w:val="Heading 5 Char"/>
    <w:basedOn w:val="DefaultParagraphFont"/>
    <w:link w:val="Heading5"/>
    <w:uiPriority w:val="9"/>
    <w:semiHidden/>
    <w:rsid w:val="007720FA"/>
    <w:rPr>
      <w:b/>
      <w:bCs/>
      <w:i/>
      <w:iCs/>
      <w:sz w:val="26"/>
      <w:szCs w:val="26"/>
    </w:rPr>
  </w:style>
  <w:style w:type="character" w:customStyle="1" w:styleId="Heading6Char">
    <w:name w:val="Heading 6 Char"/>
    <w:basedOn w:val="DefaultParagraphFont"/>
    <w:link w:val="Heading6"/>
    <w:uiPriority w:val="9"/>
    <w:semiHidden/>
    <w:rsid w:val="007720FA"/>
    <w:rPr>
      <w:b/>
      <w:bCs/>
    </w:rPr>
  </w:style>
  <w:style w:type="character" w:customStyle="1" w:styleId="Heading7Char">
    <w:name w:val="Heading 7 Char"/>
    <w:basedOn w:val="DefaultParagraphFont"/>
    <w:link w:val="Heading7"/>
    <w:uiPriority w:val="9"/>
    <w:semiHidden/>
    <w:rsid w:val="007720FA"/>
    <w:rPr>
      <w:sz w:val="24"/>
      <w:szCs w:val="24"/>
    </w:rPr>
  </w:style>
  <w:style w:type="character" w:customStyle="1" w:styleId="Heading8Char">
    <w:name w:val="Heading 8 Char"/>
    <w:basedOn w:val="DefaultParagraphFont"/>
    <w:link w:val="Heading8"/>
    <w:uiPriority w:val="9"/>
    <w:semiHidden/>
    <w:rsid w:val="007720FA"/>
    <w:rPr>
      <w:i/>
      <w:iCs/>
      <w:sz w:val="24"/>
      <w:szCs w:val="24"/>
    </w:rPr>
  </w:style>
  <w:style w:type="character" w:customStyle="1" w:styleId="Heading9Char">
    <w:name w:val="Heading 9 Char"/>
    <w:basedOn w:val="DefaultParagraphFont"/>
    <w:link w:val="Heading9"/>
    <w:uiPriority w:val="9"/>
    <w:semiHidden/>
    <w:rsid w:val="007720FA"/>
    <w:rPr>
      <w:rFonts w:asciiTheme="majorHAnsi" w:eastAsiaTheme="majorEastAsia" w:hAnsiTheme="majorHAnsi"/>
    </w:rPr>
  </w:style>
  <w:style w:type="paragraph" w:styleId="Title">
    <w:name w:val="Title"/>
    <w:basedOn w:val="Heading1"/>
    <w:next w:val="Normal"/>
    <w:link w:val="TitleChar"/>
    <w:uiPriority w:val="10"/>
    <w:qFormat/>
    <w:rsid w:val="001C1515"/>
    <w:rPr>
      <w:sz w:val="48"/>
      <w:szCs w:val="48"/>
    </w:rPr>
  </w:style>
  <w:style w:type="character" w:customStyle="1" w:styleId="TitleChar">
    <w:name w:val="Title Char"/>
    <w:basedOn w:val="DefaultParagraphFont"/>
    <w:link w:val="Title"/>
    <w:uiPriority w:val="10"/>
    <w:rsid w:val="001C1515"/>
    <w:rPr>
      <w:rFonts w:ascii="Trebuchet MS" w:eastAsiaTheme="majorEastAsia" w:hAnsi="Trebuchet MS"/>
      <w:b/>
      <w:bCs/>
      <w:caps/>
      <w:kern w:val="32"/>
      <w:sz w:val="48"/>
      <w:szCs w:val="48"/>
    </w:rPr>
  </w:style>
  <w:style w:type="paragraph" w:styleId="Subtitle">
    <w:name w:val="Subtitle"/>
    <w:basedOn w:val="Normal"/>
    <w:next w:val="Normal"/>
    <w:link w:val="SubtitleChar"/>
    <w:uiPriority w:val="11"/>
    <w:rsid w:val="007720F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720FA"/>
    <w:rPr>
      <w:rFonts w:asciiTheme="majorHAnsi" w:eastAsiaTheme="majorEastAsia" w:hAnsiTheme="majorHAnsi"/>
      <w:sz w:val="24"/>
      <w:szCs w:val="24"/>
    </w:rPr>
  </w:style>
  <w:style w:type="character" w:styleId="Strong">
    <w:name w:val="Strong"/>
    <w:basedOn w:val="DefaultParagraphFont"/>
    <w:uiPriority w:val="22"/>
    <w:qFormat/>
    <w:rsid w:val="007720FA"/>
    <w:rPr>
      <w:b/>
      <w:bCs/>
    </w:rPr>
  </w:style>
  <w:style w:type="character" w:styleId="Emphasis">
    <w:name w:val="Emphasis"/>
    <w:basedOn w:val="DefaultParagraphFont"/>
    <w:uiPriority w:val="20"/>
    <w:qFormat/>
    <w:rsid w:val="00AE5E19"/>
    <w:rPr>
      <w:rFonts w:ascii="Arial" w:hAnsi="Arial"/>
      <w:b/>
      <w:i/>
      <w:iCs/>
    </w:rPr>
  </w:style>
  <w:style w:type="paragraph" w:styleId="NoSpacing">
    <w:name w:val="No Spacing"/>
    <w:basedOn w:val="Normal"/>
    <w:uiPriority w:val="1"/>
    <w:rsid w:val="007720FA"/>
    <w:rPr>
      <w:szCs w:val="32"/>
    </w:rPr>
  </w:style>
  <w:style w:type="paragraph" w:styleId="ListParagraph">
    <w:name w:val="List Paragraph"/>
    <w:basedOn w:val="Normal"/>
    <w:uiPriority w:val="34"/>
    <w:qFormat/>
    <w:rsid w:val="007720FA"/>
    <w:pPr>
      <w:ind w:left="720"/>
      <w:contextualSpacing/>
    </w:pPr>
  </w:style>
  <w:style w:type="paragraph" w:styleId="Quote">
    <w:name w:val="Quote"/>
    <w:basedOn w:val="Normal"/>
    <w:next w:val="Normal"/>
    <w:link w:val="QuoteChar"/>
    <w:uiPriority w:val="29"/>
    <w:qFormat/>
    <w:rsid w:val="007720FA"/>
    <w:rPr>
      <w:i/>
    </w:rPr>
  </w:style>
  <w:style w:type="character" w:customStyle="1" w:styleId="QuoteChar">
    <w:name w:val="Quote Char"/>
    <w:basedOn w:val="DefaultParagraphFont"/>
    <w:link w:val="Quote"/>
    <w:uiPriority w:val="29"/>
    <w:rsid w:val="007720FA"/>
    <w:rPr>
      <w:i/>
      <w:sz w:val="24"/>
      <w:szCs w:val="24"/>
    </w:rPr>
  </w:style>
  <w:style w:type="paragraph" w:styleId="IntenseQuote">
    <w:name w:val="Intense Quote"/>
    <w:basedOn w:val="Normal"/>
    <w:next w:val="Normal"/>
    <w:link w:val="IntenseQuoteChar"/>
    <w:uiPriority w:val="30"/>
    <w:rsid w:val="007720FA"/>
    <w:pPr>
      <w:ind w:left="720" w:right="720"/>
    </w:pPr>
    <w:rPr>
      <w:b/>
      <w:i/>
      <w:szCs w:val="22"/>
    </w:rPr>
  </w:style>
  <w:style w:type="character" w:customStyle="1" w:styleId="IntenseQuoteChar">
    <w:name w:val="Intense Quote Char"/>
    <w:basedOn w:val="DefaultParagraphFont"/>
    <w:link w:val="IntenseQuote"/>
    <w:uiPriority w:val="30"/>
    <w:rsid w:val="007720FA"/>
    <w:rPr>
      <w:b/>
      <w:i/>
      <w:sz w:val="24"/>
    </w:rPr>
  </w:style>
  <w:style w:type="character" w:styleId="SubtleEmphasis">
    <w:name w:val="Subtle Emphasis"/>
    <w:uiPriority w:val="19"/>
    <w:qFormat/>
    <w:rsid w:val="00266A3E"/>
    <w:rPr>
      <w:i/>
      <w:color w:val="000000" w:themeColor="text1"/>
    </w:rPr>
  </w:style>
  <w:style w:type="character" w:styleId="IntenseEmphasis">
    <w:name w:val="Intense Emphasis"/>
    <w:basedOn w:val="DefaultParagraphFont"/>
    <w:uiPriority w:val="21"/>
    <w:qFormat/>
    <w:rsid w:val="00AE5E19"/>
    <w:rPr>
      <w:b/>
      <w:i/>
      <w:sz w:val="20"/>
      <w:szCs w:val="24"/>
      <w:u w:val="single"/>
    </w:rPr>
  </w:style>
  <w:style w:type="character" w:styleId="SubtleReference">
    <w:name w:val="Subtle Reference"/>
    <w:basedOn w:val="DefaultParagraphFont"/>
    <w:uiPriority w:val="31"/>
    <w:rsid w:val="007720FA"/>
    <w:rPr>
      <w:sz w:val="24"/>
      <w:szCs w:val="24"/>
      <w:u w:val="single"/>
    </w:rPr>
  </w:style>
  <w:style w:type="character" w:styleId="IntenseReference">
    <w:name w:val="Intense Reference"/>
    <w:basedOn w:val="DefaultParagraphFont"/>
    <w:uiPriority w:val="32"/>
    <w:rsid w:val="007720FA"/>
    <w:rPr>
      <w:b/>
      <w:sz w:val="24"/>
      <w:u w:val="single"/>
    </w:rPr>
  </w:style>
  <w:style w:type="character" w:styleId="BookTitle">
    <w:name w:val="Book Title"/>
    <w:basedOn w:val="DefaultParagraphFont"/>
    <w:uiPriority w:val="33"/>
    <w:rsid w:val="007720F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720FA"/>
    <w:pPr>
      <w:outlineLvl w:val="9"/>
    </w:pPr>
  </w:style>
  <w:style w:type="paragraph" w:styleId="NormalWeb">
    <w:name w:val="Normal (Web)"/>
    <w:basedOn w:val="Normal"/>
    <w:uiPriority w:val="99"/>
    <w:unhideWhenUsed/>
    <w:rsid w:val="008A17C5"/>
    <w:pPr>
      <w:spacing w:after="210" w:line="210" w:lineRule="atLeast"/>
      <w:jc w:val="both"/>
    </w:pPr>
    <w:rPr>
      <w:rFonts w:ascii="Times New Roman" w:eastAsia="Times New Roman" w:hAnsi="Times New Roman"/>
      <w:sz w:val="17"/>
      <w:szCs w:val="17"/>
      <w:lang w:eastAsia="en-AU"/>
    </w:rPr>
  </w:style>
  <w:style w:type="character" w:styleId="Hyperlink">
    <w:name w:val="Hyperlink"/>
    <w:basedOn w:val="DefaultParagraphFont"/>
    <w:uiPriority w:val="99"/>
    <w:unhideWhenUsed/>
    <w:rsid w:val="001C1515"/>
    <w:rPr>
      <w:color w:val="0000FF"/>
      <w:u w:val="single"/>
    </w:rPr>
  </w:style>
  <w:style w:type="character" w:styleId="UnresolvedMention">
    <w:name w:val="Unresolved Mention"/>
    <w:basedOn w:val="DefaultParagraphFont"/>
    <w:uiPriority w:val="99"/>
    <w:semiHidden/>
    <w:unhideWhenUsed/>
    <w:rsid w:val="004518D0"/>
    <w:rPr>
      <w:color w:val="808080"/>
      <w:shd w:val="clear" w:color="auto" w:fill="E6E6E6"/>
    </w:rPr>
  </w:style>
  <w:style w:type="paragraph" w:customStyle="1" w:styleId="Default">
    <w:name w:val="Default"/>
    <w:rsid w:val="0066029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36563">
      <w:bodyDiv w:val="1"/>
      <w:marLeft w:val="0"/>
      <w:marRight w:val="0"/>
      <w:marTop w:val="0"/>
      <w:marBottom w:val="0"/>
      <w:divBdr>
        <w:top w:val="none" w:sz="0" w:space="0" w:color="auto"/>
        <w:left w:val="none" w:sz="0" w:space="0" w:color="auto"/>
        <w:bottom w:val="none" w:sz="0" w:space="0" w:color="auto"/>
        <w:right w:val="none" w:sz="0" w:space="0" w:color="auto"/>
      </w:divBdr>
    </w:div>
    <w:div w:id="987317292">
      <w:bodyDiv w:val="1"/>
      <w:marLeft w:val="0"/>
      <w:marRight w:val="0"/>
      <w:marTop w:val="0"/>
      <w:marBottom w:val="0"/>
      <w:divBdr>
        <w:top w:val="none" w:sz="0" w:space="0" w:color="auto"/>
        <w:left w:val="none" w:sz="0" w:space="0" w:color="auto"/>
        <w:bottom w:val="none" w:sz="0" w:space="0" w:color="auto"/>
        <w:right w:val="none" w:sz="0" w:space="0" w:color="auto"/>
      </w:divBdr>
      <w:divsChild>
        <w:div w:id="44764633">
          <w:marLeft w:val="0"/>
          <w:marRight w:val="0"/>
          <w:marTop w:val="0"/>
          <w:marBottom w:val="0"/>
          <w:divBdr>
            <w:top w:val="none" w:sz="0" w:space="0" w:color="auto"/>
            <w:left w:val="none" w:sz="0" w:space="0" w:color="auto"/>
            <w:bottom w:val="none" w:sz="0" w:space="0" w:color="auto"/>
            <w:right w:val="none" w:sz="0" w:space="0" w:color="auto"/>
          </w:divBdr>
          <w:divsChild>
            <w:div w:id="1726561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ra.toohill@iba.gov.au" TargetMode="External"/><Relationship Id="rId3" Type="http://schemas.openxmlformats.org/officeDocument/2006/relationships/settings" Target="settings.xml"/><Relationship Id="rId7" Type="http://schemas.openxmlformats.org/officeDocument/2006/relationships/hyperlink" Target="http://www.futuresforum.com.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gif"/><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J:\CORPORATE%20COMMUNICATIONS\Media\Media%20Releases\Media%20Releases%202018\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Media release template.dotx</Template>
  <TotalTime>40</TotalTime>
  <Pages>2</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mbits</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tt3393</dc:creator>
  <cp:lastModifiedBy>TOOHILL, Tara</cp:lastModifiedBy>
  <cp:revision>7</cp:revision>
  <cp:lastPrinted>2018-04-09T06:04:00Z</cp:lastPrinted>
  <dcterms:created xsi:type="dcterms:W3CDTF">2018-10-17T01:14:00Z</dcterms:created>
  <dcterms:modified xsi:type="dcterms:W3CDTF">2018-10-17T04:34:00Z</dcterms:modified>
</cp:coreProperties>
</file>