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D39" w:rsidRDefault="00F30ED2">
      <w:pPr>
        <w:pStyle w:val="Body"/>
        <w:ind w:right="12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C45911"/>
          <w:sz w:val="20"/>
          <w:szCs w:val="20"/>
          <w:u w:color="C45911"/>
        </w:rPr>
        <w:br/>
      </w:r>
      <w:r w:rsidR="005E50DA">
        <w:rPr>
          <w:rFonts w:ascii="Arial" w:hAnsi="Arial"/>
          <w:sz w:val="20"/>
          <w:szCs w:val="20"/>
        </w:rPr>
        <w:t>13</w:t>
      </w:r>
      <w:r w:rsidR="009872D6">
        <w:rPr>
          <w:rFonts w:ascii="Arial" w:hAnsi="Arial"/>
          <w:sz w:val="20"/>
          <w:szCs w:val="20"/>
        </w:rPr>
        <w:t xml:space="preserve"> March, 2019</w:t>
      </w:r>
    </w:p>
    <w:p w:rsidR="005E50DA" w:rsidRDefault="00F30ED2" w:rsidP="009872D6">
      <w:pPr>
        <w:pStyle w:val="Body"/>
        <w:jc w:val="center"/>
        <w:rPr>
          <w:rFonts w:ascii="Arial" w:hAnsi="Arial"/>
          <w:b/>
          <w:bCs/>
          <w:color w:val="8C2212"/>
          <w:sz w:val="20"/>
          <w:szCs w:val="20"/>
          <w:u w:color="8C2212"/>
          <w:lang w:val="de-DE"/>
        </w:rPr>
      </w:pPr>
      <w:r>
        <w:rPr>
          <w:rFonts w:ascii="Arial" w:hAnsi="Arial"/>
          <w:b/>
          <w:bCs/>
          <w:color w:val="8C2212"/>
          <w:sz w:val="20"/>
          <w:szCs w:val="20"/>
          <w:u w:color="8C2212"/>
          <w:lang w:val="de-DE"/>
        </w:rPr>
        <w:t xml:space="preserve">CARITAS </w:t>
      </w:r>
      <w:r w:rsidR="009872D6">
        <w:rPr>
          <w:rFonts w:ascii="Arial" w:hAnsi="Arial"/>
          <w:b/>
          <w:bCs/>
          <w:color w:val="8C2212"/>
          <w:sz w:val="20"/>
          <w:szCs w:val="20"/>
          <w:u w:color="8C2212"/>
          <w:lang w:val="de-DE"/>
        </w:rPr>
        <w:t>WELCOMES LABOR’S COMMITMENT TO</w:t>
      </w:r>
      <w:r w:rsidR="005E50DA">
        <w:rPr>
          <w:rFonts w:ascii="Arial" w:hAnsi="Arial"/>
          <w:b/>
          <w:bCs/>
          <w:color w:val="8C2212"/>
          <w:sz w:val="20"/>
          <w:szCs w:val="20"/>
          <w:u w:color="8C2212"/>
          <w:lang w:val="de-DE"/>
        </w:rPr>
        <w:t xml:space="preserve"> STRENGTHEN AUSTRALIA’S AID PROGRAM</w:t>
      </w:r>
    </w:p>
    <w:p w:rsidR="005E50DA" w:rsidRPr="005E50DA" w:rsidRDefault="005E50DA" w:rsidP="005E50DA">
      <w:pPr>
        <w:pStyle w:val="Body"/>
        <w:rPr>
          <w:rFonts w:ascii="Arial" w:hAnsi="Arial" w:cs="Arial"/>
          <w:color w:val="auto"/>
          <w:sz w:val="20"/>
          <w:szCs w:val="20"/>
          <w:lang w:val="fr-FR"/>
        </w:rPr>
      </w:pPr>
      <w:r w:rsidRPr="005E50DA">
        <w:rPr>
          <w:rFonts w:ascii="Arial" w:hAnsi="Arial" w:cs="Arial"/>
          <w:color w:val="auto"/>
          <w:sz w:val="20"/>
          <w:szCs w:val="20"/>
          <w:lang w:val="fr-FR"/>
        </w:rPr>
        <w:t xml:space="preserve">Caritas Australia welcomes the firm commitment to start to </w:t>
      </w:r>
      <w:r w:rsidRPr="005E50DA">
        <w:rPr>
          <w:rFonts w:ascii="Arial" w:hAnsi="Arial" w:cs="Arial"/>
          <w:color w:val="auto"/>
          <w:sz w:val="20"/>
          <w:szCs w:val="20"/>
        </w:rPr>
        <w:t>restore Australia’s international aid program made by</w:t>
      </w:r>
      <w:r w:rsidRPr="005E50DA">
        <w:rPr>
          <w:rFonts w:ascii="Arial" w:hAnsi="Arial" w:cs="Arial"/>
          <w:color w:val="auto"/>
          <w:sz w:val="20"/>
          <w:szCs w:val="20"/>
        </w:rPr>
        <w:t xml:space="preserve"> Federal</w:t>
      </w:r>
      <w:r w:rsidRPr="005E50DA">
        <w:rPr>
          <w:rFonts w:ascii="Arial" w:hAnsi="Arial" w:cs="Arial"/>
          <w:color w:val="auto"/>
          <w:sz w:val="20"/>
          <w:szCs w:val="20"/>
        </w:rPr>
        <w:t xml:space="preserve"> Shadow Foreign Minister, Senator Penny Wong, in her address </w:t>
      </w:r>
      <w:r w:rsidRPr="005E50DA">
        <w:rPr>
          <w:rFonts w:ascii="Arial" w:hAnsi="Arial" w:cs="Arial"/>
          <w:color w:val="auto"/>
          <w:sz w:val="20"/>
          <w:szCs w:val="20"/>
        </w:rPr>
        <w:t xml:space="preserve">last night to the </w:t>
      </w:r>
      <w:r w:rsidRPr="005E50DA">
        <w:rPr>
          <w:rFonts w:ascii="Arial" w:hAnsi="Arial" w:cs="Arial"/>
          <w:color w:val="auto"/>
          <w:sz w:val="20"/>
          <w:szCs w:val="20"/>
        </w:rPr>
        <w:t>Uni</w:t>
      </w:r>
      <w:r w:rsidRPr="005E50DA">
        <w:rPr>
          <w:rFonts w:ascii="Arial" w:hAnsi="Arial" w:cs="Arial"/>
          <w:color w:val="auto"/>
          <w:sz w:val="20"/>
          <w:szCs w:val="20"/>
        </w:rPr>
        <w:t>versity of Queensland</w:t>
      </w:r>
      <w:r w:rsidRPr="005E50D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E50DA" w:rsidRPr="005E50DA" w:rsidRDefault="005E50DA" w:rsidP="005E50DA">
      <w:pPr>
        <w:rPr>
          <w:rFonts w:ascii="Arial" w:hAnsi="Arial" w:cs="Arial"/>
          <w:sz w:val="20"/>
          <w:szCs w:val="20"/>
        </w:rPr>
      </w:pPr>
      <w:r w:rsidRPr="005E50DA">
        <w:rPr>
          <w:rFonts w:ascii="Arial" w:eastAsia="Times New Roman" w:hAnsi="Arial" w:cs="Arial"/>
          <w:sz w:val="20"/>
          <w:szCs w:val="20"/>
          <w:lang w:eastAsia="en-AU"/>
        </w:rPr>
        <w:t xml:space="preserve">Caritas Australia’s CEO, </w:t>
      </w:r>
      <w:r w:rsidRPr="005E50DA">
        <w:rPr>
          <w:rFonts w:ascii="Arial" w:hAnsi="Arial" w:cs="Arial"/>
          <w:sz w:val="20"/>
          <w:szCs w:val="20"/>
        </w:rPr>
        <w:t>Paul O’Callaghan</w:t>
      </w:r>
      <w:r w:rsidRPr="005E50DA">
        <w:rPr>
          <w:rFonts w:ascii="Arial" w:hAnsi="Arial" w:cs="Arial"/>
          <w:sz w:val="20"/>
          <w:szCs w:val="20"/>
        </w:rPr>
        <w:t xml:space="preserve"> </w:t>
      </w:r>
      <w:r w:rsidRPr="005E50DA">
        <w:rPr>
          <w:rFonts w:ascii="Arial" w:hAnsi="Arial" w:cs="Arial"/>
          <w:sz w:val="20"/>
          <w:szCs w:val="20"/>
        </w:rPr>
        <w:t>said:</w:t>
      </w:r>
      <w:r w:rsidRPr="005E50DA">
        <w:rPr>
          <w:rFonts w:ascii="Arial" w:hAnsi="Arial" w:cs="Arial"/>
          <w:sz w:val="20"/>
          <w:szCs w:val="20"/>
        </w:rPr>
        <w:t xml:space="preserve"> “We welcome Labor’s commitment to rebuilding the aid budget following the large cuts made by the government over the last five years.</w:t>
      </w:r>
      <w:r w:rsidRPr="005E50DA">
        <w:rPr>
          <w:rFonts w:ascii="Arial" w:hAnsi="Arial" w:cs="Arial"/>
          <w:sz w:val="20"/>
          <w:szCs w:val="20"/>
        </w:rPr>
        <w:t>”</w:t>
      </w:r>
    </w:p>
    <w:p w:rsidR="005E50DA" w:rsidRPr="005E50DA" w:rsidRDefault="005E50DA" w:rsidP="005E50DA">
      <w:pPr>
        <w:rPr>
          <w:rFonts w:ascii="Arial" w:hAnsi="Arial" w:cs="Arial"/>
          <w:sz w:val="20"/>
          <w:szCs w:val="20"/>
        </w:rPr>
      </w:pPr>
    </w:p>
    <w:p w:rsidR="005E50DA" w:rsidRPr="005E50DA" w:rsidRDefault="005E50DA" w:rsidP="005E50DA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E50DA">
        <w:rPr>
          <w:rFonts w:ascii="Arial" w:hAnsi="Arial" w:cs="Arial"/>
          <w:sz w:val="20"/>
          <w:szCs w:val="20"/>
        </w:rPr>
        <w:t>“</w:t>
      </w:r>
      <w:r w:rsidRPr="005E50DA">
        <w:rPr>
          <w:rFonts w:ascii="Arial" w:hAnsi="Arial" w:cs="Arial"/>
          <w:sz w:val="20"/>
          <w:szCs w:val="20"/>
        </w:rPr>
        <w:t>We also welcome their recognition of climate change resilience and adaptation as a key element for a successful aid program, their appointment of a human rights ambassador to oversee the activities of Australian companies operating overseas, and their commitment to rebuilding development expertise within the Department of Foreign Affairs and Trade</w:t>
      </w:r>
      <w:r w:rsidRPr="005E50DA">
        <w:rPr>
          <w:rFonts w:ascii="Arial" w:hAnsi="Arial" w:cs="Arial"/>
          <w:sz w:val="20"/>
          <w:szCs w:val="20"/>
        </w:rPr>
        <w:t xml:space="preserve"> (DFAT)</w:t>
      </w:r>
      <w:r w:rsidRPr="005E50DA">
        <w:rPr>
          <w:rFonts w:ascii="Arial" w:hAnsi="Arial" w:cs="Arial"/>
          <w:sz w:val="20"/>
          <w:szCs w:val="20"/>
        </w:rPr>
        <w:t>.”</w:t>
      </w:r>
    </w:p>
    <w:p w:rsidR="005E50DA" w:rsidRPr="005E50DA" w:rsidRDefault="005E50DA" w:rsidP="005E50DA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E50DA">
        <w:rPr>
          <w:rFonts w:ascii="Arial" w:eastAsia="Times New Roman" w:hAnsi="Arial" w:cs="Arial"/>
          <w:sz w:val="20"/>
          <w:szCs w:val="20"/>
          <w:lang w:eastAsia="en-AU"/>
        </w:rPr>
        <w:br/>
      </w:r>
      <w:r w:rsidRPr="005E50DA">
        <w:rPr>
          <w:rFonts w:ascii="Arial" w:hAnsi="Arial" w:cs="Arial"/>
          <w:sz w:val="20"/>
          <w:szCs w:val="20"/>
        </w:rPr>
        <w:t>“Aid programs transform the lives of millions of people. Simple things like access to clean water or the opportunity to go to school can make a world of difference in enabling people to break free from the cycle of extreme poverty.”</w:t>
      </w:r>
    </w:p>
    <w:p w:rsidR="005E50DA" w:rsidRPr="005E50DA" w:rsidRDefault="005E50DA" w:rsidP="005E50DA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:rsidR="005E50DA" w:rsidRPr="005E50DA" w:rsidRDefault="005E50DA" w:rsidP="005E50DA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E50DA">
        <w:rPr>
          <w:rFonts w:ascii="Arial" w:hAnsi="Arial" w:cs="Arial"/>
          <w:sz w:val="20"/>
          <w:szCs w:val="20"/>
        </w:rPr>
        <w:t>“We expect that both major political parties will restore the Australian aid budget in line with our formal government commitment as a signatory to the global Sustainable Development Goals,” he said.</w:t>
      </w:r>
    </w:p>
    <w:p w:rsidR="005E50DA" w:rsidRPr="005E50DA" w:rsidRDefault="005E50DA" w:rsidP="00537A6C">
      <w:pPr>
        <w:rPr>
          <w:rFonts w:ascii="Arial" w:hAnsi="Arial" w:cs="Arial"/>
          <w:b/>
          <w:bCs/>
          <w:sz w:val="20"/>
          <w:szCs w:val="20"/>
          <w:lang w:val="pt-PT"/>
        </w:rPr>
      </w:pPr>
    </w:p>
    <w:p w:rsidR="000B3D39" w:rsidRPr="005E50DA" w:rsidRDefault="00F30ED2" w:rsidP="00537A6C">
      <w:pPr>
        <w:rPr>
          <w:rFonts w:ascii="Arial" w:hAnsi="Arial" w:cs="Arial"/>
          <w:sz w:val="20"/>
          <w:szCs w:val="20"/>
        </w:rPr>
      </w:pPr>
      <w:r w:rsidRPr="005E50DA">
        <w:rPr>
          <w:rFonts w:ascii="Arial" w:hAnsi="Arial" w:cs="Arial"/>
          <w:b/>
          <w:bCs/>
          <w:sz w:val="20"/>
          <w:szCs w:val="20"/>
          <w:lang w:val="pt-PT"/>
        </w:rPr>
        <w:t>Caritas Media contact</w:t>
      </w:r>
      <w:r w:rsidRPr="005E50DA">
        <w:rPr>
          <w:rFonts w:ascii="Arial" w:hAnsi="Arial" w:cs="Arial"/>
          <w:sz w:val="20"/>
          <w:szCs w:val="20"/>
          <w:lang w:val="fr-FR"/>
        </w:rPr>
        <w:t xml:space="preserve">: Nicole Clements on 0408 869 833/ </w:t>
      </w:r>
      <w:hyperlink r:id="rId6" w:history="1">
        <w:r w:rsidRPr="005E50DA">
          <w:rPr>
            <w:rStyle w:val="Hyperlink0"/>
            <w:lang w:val="pt-PT"/>
          </w:rPr>
          <w:t>nicolec@caritas.org.au</w:t>
        </w:r>
      </w:hyperlink>
      <w:r w:rsidRPr="005E50DA">
        <w:rPr>
          <w:rFonts w:ascii="Arial" w:hAnsi="Arial" w:cs="Arial"/>
          <w:sz w:val="20"/>
          <w:szCs w:val="20"/>
          <w:lang w:val="fr-FR"/>
        </w:rPr>
        <w:t xml:space="preserve"> or Daniel Nour on 0407 536 130/ </w:t>
      </w:r>
      <w:hyperlink r:id="rId7" w:history="1">
        <w:r w:rsidRPr="005E50DA">
          <w:rPr>
            <w:rStyle w:val="Hyperlink0"/>
            <w:lang w:val="pt-PT"/>
          </w:rPr>
          <w:t>caritasmedia@carita</w:t>
        </w:r>
        <w:bookmarkStart w:id="0" w:name="_GoBack"/>
        <w:bookmarkEnd w:id="0"/>
        <w:r w:rsidRPr="005E50DA">
          <w:rPr>
            <w:rStyle w:val="Hyperlink0"/>
            <w:lang w:val="pt-PT"/>
          </w:rPr>
          <w:t>s.org.au</w:t>
        </w:r>
      </w:hyperlink>
      <w:r w:rsidRPr="005E50DA">
        <w:rPr>
          <w:rFonts w:ascii="Arial" w:hAnsi="Arial" w:cs="Arial"/>
          <w:sz w:val="20"/>
          <w:szCs w:val="20"/>
        </w:rPr>
        <w:t>.</w:t>
      </w:r>
    </w:p>
    <w:sectPr w:rsidR="000B3D39" w:rsidRPr="005E50DA">
      <w:headerReference w:type="default" r:id="rId8"/>
      <w:footerReference w:type="default" r:id="rId9"/>
      <w:pgSz w:w="11900" w:h="16840"/>
      <w:pgMar w:top="720" w:right="720" w:bottom="720" w:left="1276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4D" w:rsidRDefault="00F30ED2">
      <w:r>
        <w:separator/>
      </w:r>
    </w:p>
  </w:endnote>
  <w:endnote w:type="continuationSeparator" w:id="0">
    <w:p w:rsidR="00164E4D" w:rsidRDefault="00F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39" w:rsidRDefault="00F30ED2">
    <w:pPr>
      <w:pStyle w:val="Footer"/>
    </w:pPr>
    <w:r>
      <w:rPr>
        <w:noProof/>
        <w:lang w:val="en-AU"/>
      </w:rPr>
      <w:drawing>
        <wp:inline distT="0" distB="0" distL="0" distR="0">
          <wp:extent cx="5732780" cy="498475"/>
          <wp:effectExtent l="0" t="0" r="0" b="0"/>
          <wp:docPr id="1073741826" name="officeArt object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" descr="foote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4D" w:rsidRDefault="00F30ED2">
      <w:r>
        <w:separator/>
      </w:r>
    </w:p>
  </w:footnote>
  <w:footnote w:type="continuationSeparator" w:id="0">
    <w:p w:rsidR="00164E4D" w:rsidRDefault="00F3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39" w:rsidRDefault="00F30ED2">
    <w:pPr>
      <w:pStyle w:val="Header"/>
    </w:pPr>
    <w:r>
      <w:rPr>
        <w:noProof/>
        <w:lang w:val="en-AU"/>
      </w:rPr>
      <w:drawing>
        <wp:inline distT="0" distB="0" distL="0" distR="0">
          <wp:extent cx="1919906" cy="572265"/>
          <wp:effectExtent l="0" t="0" r="0" b="0"/>
          <wp:docPr id="1073741825" name="officeArt object" descr="CaritasAU_MasterLogo_H_POS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itasAU_MasterLogo_H_POS_RGB.png" descr="CaritasAU_MasterLogo_H_POS_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906" cy="572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rFonts w:ascii="Arial" w:hAnsi="Arial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9"/>
    <w:rsid w:val="000B3D39"/>
    <w:rsid w:val="000E223F"/>
    <w:rsid w:val="00164E4D"/>
    <w:rsid w:val="00367197"/>
    <w:rsid w:val="00404EAB"/>
    <w:rsid w:val="00537A6C"/>
    <w:rsid w:val="00577DEC"/>
    <w:rsid w:val="005E50DA"/>
    <w:rsid w:val="00600854"/>
    <w:rsid w:val="009872D6"/>
    <w:rsid w:val="00F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10B60-1C0E-4F41-90A7-972F11D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itasmedia@carita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c@caritas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Nour</dc:creator>
  <cp:lastModifiedBy>Nicole Clements</cp:lastModifiedBy>
  <cp:revision>2</cp:revision>
  <dcterms:created xsi:type="dcterms:W3CDTF">2019-03-12T22:19:00Z</dcterms:created>
  <dcterms:modified xsi:type="dcterms:W3CDTF">2019-03-12T22:19:00Z</dcterms:modified>
</cp:coreProperties>
</file>