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Layout w:type="fixed"/>
        <w:tblCellMar>
          <w:left w:w="70" w:type="dxa"/>
          <w:right w:w="70" w:type="dxa"/>
        </w:tblCellMar>
        <w:tblLook w:val="04A0" w:firstRow="1" w:lastRow="0" w:firstColumn="1" w:lastColumn="0" w:noHBand="0" w:noVBand="1"/>
      </w:tblPr>
      <w:tblGrid>
        <w:gridCol w:w="5318"/>
        <w:gridCol w:w="4822"/>
      </w:tblGrid>
      <w:tr w:rsidR="00A61E55" w14:paraId="41CBE1D4" w14:textId="77777777" w:rsidTr="00A61E55">
        <w:tc>
          <w:tcPr>
            <w:tcW w:w="5318" w:type="dxa"/>
            <w:vMerge w:val="restart"/>
            <w:hideMark/>
          </w:tcPr>
          <w:p w14:paraId="713ACB1C" w14:textId="77777777" w:rsidR="00A61E55" w:rsidRDefault="00A61E55" w:rsidP="00A61E55">
            <w:pPr>
              <w:pStyle w:val="StandardfettPr"/>
              <w:rPr>
                <w:b w:val="0"/>
                <w:lang w:val="en-GB"/>
              </w:rPr>
            </w:pPr>
            <w:r>
              <w:rPr>
                <w:b w:val="0"/>
                <w:szCs w:val="28"/>
                <w:lang w:val="en-GB" w:bidi="de-DE"/>
              </w:rPr>
              <w:t>News Release</w:t>
            </w:r>
          </w:p>
        </w:tc>
        <w:tc>
          <w:tcPr>
            <w:tcW w:w="4822" w:type="dxa"/>
            <w:vAlign w:val="bottom"/>
            <w:hideMark/>
          </w:tcPr>
          <w:p w14:paraId="778EF14C" w14:textId="77777777" w:rsidR="00A61E55" w:rsidRDefault="00A61E55" w:rsidP="00E360C3">
            <w:pPr>
              <w:pStyle w:val="A-partner"/>
              <w:tabs>
                <w:tab w:val="left" w:pos="-13112"/>
              </w:tabs>
              <w:spacing w:line="360" w:lineRule="auto"/>
              <w:rPr>
                <w:b w:val="0"/>
                <w:lang w:val="en-GB"/>
              </w:rPr>
            </w:pPr>
            <w:r>
              <w:rPr>
                <w:b w:val="0"/>
                <w:lang w:val="en-GB"/>
              </w:rPr>
              <w:t>Your Contact</w:t>
            </w:r>
          </w:p>
        </w:tc>
      </w:tr>
      <w:tr w:rsidR="00A61E55" w:rsidRPr="0027748C" w14:paraId="09633101" w14:textId="77777777" w:rsidTr="00E360C3">
        <w:trPr>
          <w:trHeight w:val="166"/>
        </w:trPr>
        <w:tc>
          <w:tcPr>
            <w:tcW w:w="5318" w:type="dxa"/>
            <w:vMerge/>
            <w:vAlign w:val="center"/>
            <w:hideMark/>
          </w:tcPr>
          <w:p w14:paraId="45A3472D" w14:textId="77777777" w:rsidR="00A61E55" w:rsidRDefault="00A61E55" w:rsidP="00A61E55">
            <w:pPr>
              <w:rPr>
                <w:rFonts w:eastAsia="Times New Roman" w:cs="Times New Roman"/>
                <w:sz w:val="28"/>
                <w:szCs w:val="20"/>
                <w:lang w:eastAsia="de-DE"/>
              </w:rPr>
            </w:pPr>
          </w:p>
        </w:tc>
        <w:tc>
          <w:tcPr>
            <w:tcW w:w="4822" w:type="dxa"/>
            <w:vAlign w:val="center"/>
          </w:tcPr>
          <w:p w14:paraId="23EE55ED" w14:textId="096414DC" w:rsidR="00A61E55" w:rsidRPr="0027748C" w:rsidRDefault="006E0C3D" w:rsidP="00E360C3">
            <w:pPr>
              <w:pStyle w:val="StandardfettPr"/>
              <w:tabs>
                <w:tab w:val="left" w:pos="-13112"/>
              </w:tabs>
              <w:spacing w:line="360" w:lineRule="auto"/>
              <w:ind w:left="71"/>
              <w:rPr>
                <w:b w:val="0"/>
                <w:sz w:val="16"/>
                <w:szCs w:val="18"/>
                <w:lang w:val="en-GB" w:bidi="de-DE"/>
              </w:rPr>
            </w:pPr>
            <w:r w:rsidRPr="0027748C">
              <w:rPr>
                <w:b w:val="0"/>
                <w:sz w:val="16"/>
                <w:szCs w:val="18"/>
                <w:lang w:val="en-US" w:bidi="de-DE"/>
              </w:rPr>
              <w:t>felicity@mdmedia.net.au</w:t>
            </w:r>
            <w:r w:rsidR="00A61E55" w:rsidRPr="0027748C">
              <w:rPr>
                <w:b w:val="0"/>
                <w:sz w:val="16"/>
                <w:szCs w:val="18"/>
                <w:lang w:val="en-US" w:bidi="de-DE"/>
              </w:rPr>
              <w:br/>
              <w:t xml:space="preserve">Phone: </w:t>
            </w:r>
            <w:r w:rsidR="0027748C" w:rsidRPr="0027748C">
              <w:rPr>
                <w:b w:val="0"/>
                <w:sz w:val="16"/>
                <w:szCs w:val="18"/>
                <w:lang w:val="en-US" w:bidi="de-DE"/>
              </w:rPr>
              <w:t>+61 418677701</w:t>
            </w:r>
          </w:p>
        </w:tc>
      </w:tr>
    </w:tbl>
    <w:p w14:paraId="3D5BA6EA" w14:textId="77777777" w:rsidR="00EE6310" w:rsidRPr="0027748C" w:rsidRDefault="00EE6310" w:rsidP="007E77FF">
      <w:pPr>
        <w:spacing w:line="240" w:lineRule="auto"/>
        <w:sectPr w:rsidR="00EE6310" w:rsidRPr="0027748C" w:rsidSect="003E16FB">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2268" w:left="1247" w:header="709" w:footer="709" w:gutter="0"/>
          <w:cols w:space="708"/>
          <w:docGrid w:linePitch="360"/>
        </w:sectPr>
      </w:pPr>
    </w:p>
    <w:p w14:paraId="001F37A7" w14:textId="77777777" w:rsidR="00A61E55" w:rsidRPr="0027748C" w:rsidRDefault="00A61E55" w:rsidP="007E77FF">
      <w:pPr>
        <w:spacing w:line="240" w:lineRule="auto"/>
      </w:pPr>
    </w:p>
    <w:p w14:paraId="48A6B093" w14:textId="77777777" w:rsidR="00EA1C9F" w:rsidRPr="00A45B36" w:rsidRDefault="00082677" w:rsidP="007E77FF">
      <w:pPr>
        <w:spacing w:line="240" w:lineRule="auto"/>
      </w:pPr>
      <w:r w:rsidRPr="0027748C">
        <w:t>March</w:t>
      </w:r>
      <w:r w:rsidR="009567DB" w:rsidRPr="0027748C">
        <w:t xml:space="preserve"> </w:t>
      </w:r>
      <w:r w:rsidRPr="0027748C">
        <w:t>15</w:t>
      </w:r>
      <w:r w:rsidR="009567DB" w:rsidRPr="0027748C">
        <w:t xml:space="preserve">, </w:t>
      </w:r>
      <w:r w:rsidRPr="0027748C">
        <w:t>2019</w:t>
      </w:r>
    </w:p>
    <w:p w14:paraId="3DD0C601" w14:textId="77777777" w:rsidR="00874B8A" w:rsidRDefault="00874B8A" w:rsidP="007E77FF">
      <w:pPr>
        <w:spacing w:line="240" w:lineRule="auto"/>
      </w:pPr>
    </w:p>
    <w:p w14:paraId="416B7820" w14:textId="4CAE4EE1" w:rsidR="00870C68" w:rsidRPr="00082677" w:rsidRDefault="00330EEE" w:rsidP="00870C68">
      <w:pPr>
        <w:pStyle w:val="Heading1"/>
      </w:pPr>
      <w:r>
        <w:t xml:space="preserve">Merck Awards ‘Next Game-Changing Technology’ </w:t>
      </w:r>
      <w:r w:rsidRPr="00082677">
        <w:t xml:space="preserve">Prize to University of Melbourne </w:t>
      </w:r>
      <w:r w:rsidR="00C67752">
        <w:t>Researcher</w:t>
      </w:r>
    </w:p>
    <w:p w14:paraId="52EC2E67" w14:textId="77777777" w:rsidR="00870C68" w:rsidRPr="00082677" w:rsidRDefault="00870C68" w:rsidP="00870C68">
      <w:pPr>
        <w:spacing w:line="240" w:lineRule="auto"/>
      </w:pPr>
    </w:p>
    <w:p w14:paraId="49BD09E6" w14:textId="005B5DE0" w:rsidR="00870C68" w:rsidRPr="00F61339" w:rsidRDefault="00330EEE" w:rsidP="00330EEE">
      <w:pPr>
        <w:pStyle w:val="Standardfett"/>
        <w:numPr>
          <w:ilvl w:val="0"/>
          <w:numId w:val="2"/>
        </w:numPr>
        <w:spacing w:line="360" w:lineRule="auto"/>
        <w:rPr>
          <w:lang w:val="en-GB" w:bidi="de-DE"/>
        </w:rPr>
      </w:pPr>
      <w:r w:rsidRPr="00F61339">
        <w:rPr>
          <w:lang w:val="en-GB" w:bidi="de-DE"/>
        </w:rPr>
        <w:t>Dr Liam Hall</w:t>
      </w:r>
      <w:r w:rsidR="00082677" w:rsidRPr="00F61339">
        <w:rPr>
          <w:lang w:val="en-GB" w:bidi="de-DE"/>
        </w:rPr>
        <w:t xml:space="preserve">, </w:t>
      </w:r>
      <w:r w:rsidRPr="00F61339">
        <w:rPr>
          <w:lang w:val="en-GB" w:bidi="de-DE"/>
        </w:rPr>
        <w:t>University of Melbourne</w:t>
      </w:r>
      <w:r w:rsidR="00082677" w:rsidRPr="00F61339">
        <w:rPr>
          <w:lang w:val="en-GB" w:bidi="de-DE"/>
        </w:rPr>
        <w:t>,</w:t>
      </w:r>
      <w:r w:rsidRPr="00F61339">
        <w:rPr>
          <w:lang w:val="en-GB" w:bidi="de-DE"/>
        </w:rPr>
        <w:t xml:space="preserve"> wins for miniaturizing nuclear magnetic resonance (NMR) spectroscopy</w:t>
      </w:r>
      <w:r w:rsidR="00082677" w:rsidRPr="00F61339">
        <w:rPr>
          <w:lang w:val="en-GB" w:bidi="de-DE"/>
        </w:rPr>
        <w:t xml:space="preserve"> concept</w:t>
      </w:r>
    </w:p>
    <w:p w14:paraId="74318648" w14:textId="77777777" w:rsidR="001341E8" w:rsidRDefault="001341E8" w:rsidP="00870C68">
      <w:pPr>
        <w:spacing w:line="240" w:lineRule="auto"/>
        <w:jc w:val="both"/>
      </w:pPr>
    </w:p>
    <w:p w14:paraId="2AF96E2C" w14:textId="77777777" w:rsidR="00870C68" w:rsidRDefault="00870C68" w:rsidP="00870C68">
      <w:pPr>
        <w:spacing w:line="240" w:lineRule="auto"/>
        <w:jc w:val="both"/>
      </w:pPr>
    </w:p>
    <w:p w14:paraId="3E0444C2" w14:textId="4C2CFA5E" w:rsidR="00330EEE" w:rsidRPr="00330EEE" w:rsidRDefault="009B2052" w:rsidP="00330EEE">
      <w:pPr>
        <w:pStyle w:val="Recipientaddressletterdetails"/>
        <w:tabs>
          <w:tab w:val="left" w:pos="6804"/>
        </w:tabs>
        <w:spacing w:line="360" w:lineRule="auto"/>
        <w:jc w:val="both"/>
        <w:rPr>
          <w:rFonts w:ascii="Verdana" w:hAnsi="Verdana"/>
        </w:rPr>
      </w:pPr>
      <w:r w:rsidRPr="00330EEE">
        <w:rPr>
          <w:rFonts w:ascii="Verdana" w:hAnsi="Verdana"/>
        </w:rPr>
        <w:t xml:space="preserve">Darmstadt, Germany, </w:t>
      </w:r>
      <w:r w:rsidR="00082677" w:rsidRPr="0027748C">
        <w:rPr>
          <w:rFonts w:ascii="Verdana" w:hAnsi="Verdana"/>
        </w:rPr>
        <w:t>March</w:t>
      </w:r>
      <w:r w:rsidR="001B3428" w:rsidRPr="0027748C">
        <w:rPr>
          <w:rFonts w:ascii="Verdana" w:hAnsi="Verdana"/>
        </w:rPr>
        <w:t xml:space="preserve"> </w:t>
      </w:r>
      <w:r w:rsidR="00082677" w:rsidRPr="0027748C">
        <w:rPr>
          <w:rFonts w:ascii="Verdana" w:hAnsi="Verdana"/>
        </w:rPr>
        <w:t>15</w:t>
      </w:r>
      <w:r w:rsidR="001B3428" w:rsidRPr="0027748C">
        <w:rPr>
          <w:rFonts w:ascii="Verdana" w:hAnsi="Verdana"/>
        </w:rPr>
        <w:t xml:space="preserve">, </w:t>
      </w:r>
      <w:r w:rsidR="00082677" w:rsidRPr="0027748C">
        <w:rPr>
          <w:rFonts w:ascii="Verdana" w:hAnsi="Verdana"/>
        </w:rPr>
        <w:t>2019</w:t>
      </w:r>
      <w:r w:rsidRPr="00330EEE">
        <w:rPr>
          <w:rFonts w:ascii="Verdana" w:hAnsi="Verdana"/>
        </w:rPr>
        <w:t xml:space="preserve"> – </w:t>
      </w:r>
      <w:hyperlink r:id="rId17" w:history="1">
        <w:r w:rsidR="00A35C99" w:rsidRPr="00330EEE">
          <w:rPr>
            <w:rStyle w:val="Hyperlink"/>
            <w:rFonts w:ascii="Verdana" w:hAnsi="Verdana"/>
          </w:rPr>
          <w:t>Merck</w:t>
        </w:r>
      </w:hyperlink>
      <w:r w:rsidR="003623E5" w:rsidRPr="00330EEE">
        <w:rPr>
          <w:rFonts w:ascii="Verdana" w:hAnsi="Verdana"/>
        </w:rPr>
        <w:t xml:space="preserve">, </w:t>
      </w:r>
      <w:r w:rsidR="00DE03C8" w:rsidRPr="00330EEE">
        <w:rPr>
          <w:rFonts w:ascii="Verdana" w:hAnsi="Verdana"/>
        </w:rPr>
        <w:t>a leading</w:t>
      </w:r>
      <w:r w:rsidRPr="00330EEE">
        <w:rPr>
          <w:rFonts w:ascii="Verdana" w:hAnsi="Verdana"/>
        </w:rPr>
        <w:t xml:space="preserve"> science and technology company,</w:t>
      </w:r>
      <w:r w:rsidR="00082677">
        <w:rPr>
          <w:rFonts w:ascii="Verdana" w:hAnsi="Verdana"/>
        </w:rPr>
        <w:t xml:space="preserve"> today</w:t>
      </w:r>
      <w:r w:rsidRPr="00330EEE">
        <w:rPr>
          <w:rFonts w:ascii="Verdana" w:hAnsi="Verdana"/>
        </w:rPr>
        <w:t xml:space="preserve"> </w:t>
      </w:r>
      <w:r w:rsidR="00330EEE" w:rsidRPr="00330EEE">
        <w:rPr>
          <w:rFonts w:ascii="Verdana" w:hAnsi="Verdana"/>
        </w:rPr>
        <w:t xml:space="preserve">announced the winner of its “Next Game-Changing Technology” prize, created as part of </w:t>
      </w:r>
      <w:r w:rsidR="00082677">
        <w:rPr>
          <w:rFonts w:ascii="Verdana" w:hAnsi="Verdana"/>
        </w:rPr>
        <w:t>the comp</w:t>
      </w:r>
      <w:bookmarkStart w:id="0" w:name="_GoBack"/>
      <w:bookmarkEnd w:id="0"/>
      <w:r w:rsidR="00082677">
        <w:rPr>
          <w:rFonts w:ascii="Verdana" w:hAnsi="Verdana"/>
        </w:rPr>
        <w:t>any’s</w:t>
      </w:r>
      <w:r w:rsidR="00330EEE" w:rsidRPr="00330EEE">
        <w:rPr>
          <w:rFonts w:ascii="Verdana" w:hAnsi="Verdana"/>
        </w:rPr>
        <w:t xml:space="preserve"> 350 Research Challenges initiative</w:t>
      </w:r>
      <w:r w:rsidR="00082677">
        <w:rPr>
          <w:rFonts w:ascii="Verdana" w:hAnsi="Verdana"/>
        </w:rPr>
        <w:t>.</w:t>
      </w:r>
      <w:r w:rsidR="00B7678D">
        <w:rPr>
          <w:rFonts w:ascii="Verdana" w:hAnsi="Verdana"/>
        </w:rPr>
        <w:t xml:space="preserve"> Dr</w:t>
      </w:r>
      <w:r w:rsidR="00330EEE" w:rsidRPr="00330EEE">
        <w:rPr>
          <w:rFonts w:ascii="Verdana" w:hAnsi="Verdana"/>
        </w:rPr>
        <w:t xml:space="preserve"> Liam Hall</w:t>
      </w:r>
      <w:r w:rsidR="00F61339">
        <w:rPr>
          <w:rFonts w:ascii="Verdana" w:hAnsi="Verdana"/>
        </w:rPr>
        <w:t>,</w:t>
      </w:r>
      <w:r w:rsidR="00330EEE" w:rsidRPr="00330EEE">
        <w:rPr>
          <w:rFonts w:ascii="Verdana" w:hAnsi="Verdana"/>
        </w:rPr>
        <w:t xml:space="preserve"> </w:t>
      </w:r>
      <w:r w:rsidR="00F61339">
        <w:rPr>
          <w:rFonts w:ascii="Verdana" w:hAnsi="Verdana"/>
        </w:rPr>
        <w:t>of</w:t>
      </w:r>
      <w:r w:rsidR="00330EEE" w:rsidRPr="00330EEE">
        <w:rPr>
          <w:rFonts w:ascii="Verdana" w:hAnsi="Verdana"/>
        </w:rPr>
        <w:t xml:space="preserve"> the University of Melbourne, </w:t>
      </w:r>
      <w:r w:rsidR="00F61339">
        <w:rPr>
          <w:rFonts w:ascii="Verdana" w:hAnsi="Verdana"/>
        </w:rPr>
        <w:t>won for</w:t>
      </w:r>
      <w:r w:rsidR="00330EEE" w:rsidRPr="00330EEE">
        <w:rPr>
          <w:rFonts w:ascii="Verdana" w:hAnsi="Verdana"/>
        </w:rPr>
        <w:t xml:space="preserve"> his concept: Time-dependent </w:t>
      </w:r>
      <w:r w:rsidR="00330EEE" w:rsidRPr="00C67752">
        <w:rPr>
          <w:rFonts w:ascii="Verdana" w:hAnsi="Verdana"/>
          <w:i/>
        </w:rPr>
        <w:t>in situ</w:t>
      </w:r>
      <w:r w:rsidR="00330EEE" w:rsidRPr="00330EEE">
        <w:rPr>
          <w:rFonts w:ascii="Verdana" w:hAnsi="Verdana"/>
        </w:rPr>
        <w:t xml:space="preserve"> NMR spectroscopy, based on Nitrogen-Vacancy Defects in Diamonds.</w:t>
      </w:r>
    </w:p>
    <w:p w14:paraId="44CE97D9" w14:textId="77777777" w:rsidR="00330EEE" w:rsidRPr="00330EEE" w:rsidRDefault="00330EEE" w:rsidP="00330EEE">
      <w:pPr>
        <w:pStyle w:val="Recipientaddressletterdetails"/>
        <w:tabs>
          <w:tab w:val="left" w:pos="6804"/>
        </w:tabs>
        <w:spacing w:line="360" w:lineRule="auto"/>
        <w:jc w:val="both"/>
        <w:rPr>
          <w:rFonts w:ascii="Verdana" w:hAnsi="Verdana"/>
        </w:rPr>
      </w:pPr>
    </w:p>
    <w:p w14:paraId="44A443B6" w14:textId="748DD77E" w:rsidR="00330EEE" w:rsidRPr="00330EEE" w:rsidRDefault="00330EEE" w:rsidP="00330EEE">
      <w:pPr>
        <w:pStyle w:val="Recipientaddressletterdetails"/>
        <w:tabs>
          <w:tab w:val="left" w:pos="6804"/>
        </w:tabs>
        <w:spacing w:line="360" w:lineRule="auto"/>
        <w:jc w:val="both"/>
        <w:rPr>
          <w:rFonts w:ascii="Verdana" w:hAnsi="Verdana"/>
        </w:rPr>
      </w:pPr>
      <w:r w:rsidRPr="00330EEE">
        <w:rPr>
          <w:rFonts w:ascii="Verdana" w:hAnsi="Verdana"/>
        </w:rPr>
        <w:t>“Dr Liam Hall has shown a series of developments in NMR, a workhorse in chemical structural analytics as well as non-invasive medical imaging techniques, which are leading to enhanced sensitivity and miniaturization of this key technology</w:t>
      </w:r>
      <w:r w:rsidR="00082677">
        <w:rPr>
          <w:rFonts w:ascii="Verdana" w:hAnsi="Verdana"/>
        </w:rPr>
        <w:t xml:space="preserve">,” said </w:t>
      </w:r>
      <w:r w:rsidR="00082677" w:rsidRPr="00330EEE">
        <w:rPr>
          <w:rFonts w:ascii="Verdana" w:hAnsi="Verdana"/>
        </w:rPr>
        <w:t xml:space="preserve">prize sponsor Christoph </w:t>
      </w:r>
      <w:proofErr w:type="spellStart"/>
      <w:r w:rsidR="00082677" w:rsidRPr="00330EEE">
        <w:rPr>
          <w:rFonts w:ascii="Verdana" w:hAnsi="Verdana"/>
        </w:rPr>
        <w:t>Huels</w:t>
      </w:r>
      <w:proofErr w:type="spellEnd"/>
      <w:r w:rsidR="00082677" w:rsidRPr="00330EEE">
        <w:rPr>
          <w:rFonts w:ascii="Verdana" w:hAnsi="Verdana"/>
        </w:rPr>
        <w:t xml:space="preserve">, </w:t>
      </w:r>
      <w:r w:rsidR="00082677">
        <w:rPr>
          <w:rFonts w:ascii="Verdana" w:hAnsi="Verdana"/>
        </w:rPr>
        <w:t>h</w:t>
      </w:r>
      <w:r w:rsidR="00082677" w:rsidRPr="00330EEE">
        <w:rPr>
          <w:rFonts w:ascii="Verdana" w:hAnsi="Verdana"/>
        </w:rPr>
        <w:t>ead of Technology Foresight &amp; Scouting at Merck</w:t>
      </w:r>
      <w:r w:rsidR="00082677">
        <w:rPr>
          <w:rFonts w:ascii="Verdana" w:hAnsi="Verdana"/>
        </w:rPr>
        <w:t>’s</w:t>
      </w:r>
      <w:r w:rsidR="00082677" w:rsidRPr="00330EEE">
        <w:rPr>
          <w:rFonts w:ascii="Verdana" w:hAnsi="Verdana"/>
        </w:rPr>
        <w:t xml:space="preserve"> Innovation </w:t>
      </w:r>
      <w:proofErr w:type="spellStart"/>
      <w:r w:rsidR="00082677" w:rsidRPr="00330EEE">
        <w:rPr>
          <w:rFonts w:ascii="Verdana" w:hAnsi="Verdana"/>
        </w:rPr>
        <w:t>Center</w:t>
      </w:r>
      <w:proofErr w:type="spellEnd"/>
      <w:r w:rsidR="00082677">
        <w:rPr>
          <w:rFonts w:ascii="Verdana" w:hAnsi="Verdana"/>
        </w:rPr>
        <w:t>. “</w:t>
      </w:r>
      <w:r w:rsidRPr="00330EEE">
        <w:rPr>
          <w:rFonts w:ascii="Verdana" w:hAnsi="Verdana"/>
        </w:rPr>
        <w:t>We consider this concept as a breakthrough in the well-established NMR spectroscopy technique and congratulate him on his success.”</w:t>
      </w:r>
    </w:p>
    <w:p w14:paraId="6CC67BD3" w14:textId="77777777" w:rsidR="00330EEE" w:rsidRPr="00330EEE" w:rsidRDefault="00330EEE" w:rsidP="00330EEE">
      <w:pPr>
        <w:pStyle w:val="Recipientaddressletterdetails"/>
        <w:tabs>
          <w:tab w:val="left" w:pos="6804"/>
        </w:tabs>
        <w:spacing w:line="360" w:lineRule="auto"/>
        <w:jc w:val="both"/>
        <w:rPr>
          <w:rFonts w:ascii="Verdana" w:hAnsi="Verdana"/>
        </w:rPr>
      </w:pPr>
    </w:p>
    <w:p w14:paraId="15893E46" w14:textId="77777777" w:rsidR="00330EEE" w:rsidRPr="00330EEE" w:rsidRDefault="00330EEE" w:rsidP="00330EEE">
      <w:pPr>
        <w:pStyle w:val="Recipientaddressletterdetails"/>
        <w:tabs>
          <w:tab w:val="left" w:pos="6804"/>
        </w:tabs>
        <w:spacing w:line="360" w:lineRule="auto"/>
        <w:jc w:val="both"/>
        <w:rPr>
          <w:rFonts w:ascii="Verdana" w:hAnsi="Verdana"/>
        </w:rPr>
      </w:pPr>
      <w:r w:rsidRPr="00330EEE">
        <w:rPr>
          <w:rFonts w:ascii="Verdana" w:hAnsi="Verdana"/>
        </w:rPr>
        <w:t>Merck</w:t>
      </w:r>
      <w:r w:rsidR="00082677">
        <w:rPr>
          <w:rFonts w:ascii="Verdana" w:hAnsi="Verdana"/>
        </w:rPr>
        <w:t>’s</w:t>
      </w:r>
      <w:r w:rsidRPr="00330EEE">
        <w:rPr>
          <w:rFonts w:ascii="Verdana" w:hAnsi="Verdana"/>
        </w:rPr>
        <w:t xml:space="preserve"> Innovation </w:t>
      </w:r>
      <w:proofErr w:type="spellStart"/>
      <w:r w:rsidRPr="00330EEE">
        <w:rPr>
          <w:rFonts w:ascii="Verdana" w:hAnsi="Verdana"/>
        </w:rPr>
        <w:t>Center</w:t>
      </w:r>
      <w:proofErr w:type="spellEnd"/>
      <w:r w:rsidRPr="00330EEE">
        <w:rPr>
          <w:rFonts w:ascii="Verdana" w:hAnsi="Verdana"/>
        </w:rPr>
        <w:t xml:space="preserve">, located at </w:t>
      </w:r>
      <w:r w:rsidR="00082677">
        <w:rPr>
          <w:rFonts w:ascii="Verdana" w:hAnsi="Verdana"/>
        </w:rPr>
        <w:t>the company’s</w:t>
      </w:r>
      <w:r w:rsidRPr="00330EEE">
        <w:rPr>
          <w:rFonts w:ascii="Verdana" w:hAnsi="Verdana"/>
        </w:rPr>
        <w:t xml:space="preserve"> headquarters in Darmstadt, Germany, aims to foster ideas with the potential to grow into viable new businesses beyond the </w:t>
      </w:r>
      <w:r w:rsidR="00F61339">
        <w:rPr>
          <w:rFonts w:ascii="Verdana" w:hAnsi="Verdana"/>
        </w:rPr>
        <w:t xml:space="preserve">company’s </w:t>
      </w:r>
      <w:r w:rsidRPr="00330EEE">
        <w:rPr>
          <w:rFonts w:ascii="Verdana" w:hAnsi="Verdana"/>
        </w:rPr>
        <w:t xml:space="preserve">current scope. With the “Next Game-Changing Technology” prize, the Innovation </w:t>
      </w:r>
      <w:proofErr w:type="spellStart"/>
      <w:r w:rsidRPr="00330EEE">
        <w:rPr>
          <w:rFonts w:ascii="Verdana" w:hAnsi="Verdana"/>
        </w:rPr>
        <w:t>Center</w:t>
      </w:r>
      <w:proofErr w:type="spellEnd"/>
      <w:r w:rsidRPr="00330EEE">
        <w:rPr>
          <w:rFonts w:ascii="Verdana" w:hAnsi="Verdana"/>
        </w:rPr>
        <w:t xml:space="preserve"> awards technologies with the potential to disrupt and fundamentally change the Healthcare, Life Science or Performance Materials</w:t>
      </w:r>
      <w:r w:rsidR="00F61339">
        <w:rPr>
          <w:rFonts w:ascii="Verdana" w:hAnsi="Verdana"/>
        </w:rPr>
        <w:t xml:space="preserve"> markets</w:t>
      </w:r>
      <w:r w:rsidRPr="00330EEE">
        <w:rPr>
          <w:rFonts w:ascii="Verdana" w:hAnsi="Verdana"/>
        </w:rPr>
        <w:t xml:space="preserve">. This challenge was initiated by </w:t>
      </w:r>
      <w:r w:rsidR="00AC6692">
        <w:rPr>
          <w:rFonts w:ascii="Verdana" w:hAnsi="Verdana"/>
        </w:rPr>
        <w:t>Merck’s</w:t>
      </w:r>
      <w:r w:rsidRPr="00330EEE">
        <w:rPr>
          <w:rFonts w:ascii="Verdana" w:hAnsi="Verdana"/>
        </w:rPr>
        <w:t xml:space="preserve"> Innovation and Entrepreneurship Incubator</w:t>
      </w:r>
      <w:r w:rsidR="00082677">
        <w:rPr>
          <w:rFonts w:ascii="Verdana" w:hAnsi="Verdana"/>
        </w:rPr>
        <w:t>, organized within the context of the company’s 350</w:t>
      </w:r>
      <w:r w:rsidR="00082677" w:rsidRPr="00082677">
        <w:rPr>
          <w:rFonts w:ascii="Verdana" w:hAnsi="Verdana"/>
          <w:vertAlign w:val="superscript"/>
        </w:rPr>
        <w:t>th</w:t>
      </w:r>
      <w:r w:rsidR="00082677">
        <w:rPr>
          <w:rFonts w:ascii="Verdana" w:hAnsi="Verdana"/>
        </w:rPr>
        <w:t xml:space="preserve"> anniversary celebrations.</w:t>
      </w:r>
    </w:p>
    <w:p w14:paraId="4D26B734" w14:textId="77777777" w:rsidR="00330EEE" w:rsidRPr="00330EEE" w:rsidRDefault="00330EEE" w:rsidP="00330EEE">
      <w:pPr>
        <w:pStyle w:val="Recipientaddressletterdetails"/>
        <w:tabs>
          <w:tab w:val="left" w:pos="6804"/>
        </w:tabs>
        <w:spacing w:line="360" w:lineRule="auto"/>
        <w:jc w:val="both"/>
        <w:rPr>
          <w:rFonts w:ascii="Verdana" w:hAnsi="Verdana"/>
        </w:rPr>
      </w:pPr>
    </w:p>
    <w:p w14:paraId="614F336F" w14:textId="0090E1DB" w:rsidR="00330EEE" w:rsidRPr="00330EEE" w:rsidRDefault="00330EEE" w:rsidP="00330EEE">
      <w:pPr>
        <w:pStyle w:val="Recipientaddressletterdetails"/>
        <w:tabs>
          <w:tab w:val="left" w:pos="6804"/>
        </w:tabs>
        <w:spacing w:line="360" w:lineRule="auto"/>
        <w:jc w:val="both"/>
        <w:rPr>
          <w:rFonts w:ascii="Verdana" w:hAnsi="Verdana"/>
        </w:rPr>
      </w:pPr>
      <w:r w:rsidRPr="00330EEE">
        <w:rPr>
          <w:rFonts w:ascii="Verdana" w:hAnsi="Verdana"/>
        </w:rPr>
        <w:lastRenderedPageBreak/>
        <w:t xml:space="preserve">Dr Hall’s concept addresses the challenge of </w:t>
      </w:r>
      <w:r w:rsidRPr="00C67752">
        <w:rPr>
          <w:rFonts w:ascii="Verdana" w:hAnsi="Verdana"/>
          <w:i/>
        </w:rPr>
        <w:t>in situ</w:t>
      </w:r>
      <w:r w:rsidRPr="00330EEE">
        <w:rPr>
          <w:rFonts w:ascii="Verdana" w:hAnsi="Verdana"/>
        </w:rPr>
        <w:t xml:space="preserve"> monitoring of chemical composition in microscopic reaction systems on timescales previously inaccessible to nuclear magnetic resonance techniques. Time-dependent monitoring of NMR signatures associated with short-lived intermediate species will provide a new window into the relevant processes of reaction mixtures and </w:t>
      </w:r>
      <w:proofErr w:type="spellStart"/>
      <w:r w:rsidRPr="00330EEE">
        <w:rPr>
          <w:rFonts w:ascii="Verdana" w:hAnsi="Verdana"/>
        </w:rPr>
        <w:t>nano</w:t>
      </w:r>
      <w:proofErr w:type="spellEnd"/>
      <w:r w:rsidRPr="00330EEE">
        <w:rPr>
          <w:rFonts w:ascii="Verdana" w:hAnsi="Verdana"/>
        </w:rPr>
        <w:t>-assembly systems. This research has the potential to revolutioni</w:t>
      </w:r>
      <w:r w:rsidR="00AC6692">
        <w:rPr>
          <w:rFonts w:ascii="Verdana" w:hAnsi="Verdana"/>
        </w:rPr>
        <w:t>z</w:t>
      </w:r>
      <w:r w:rsidRPr="00330EEE">
        <w:rPr>
          <w:rFonts w:ascii="Verdana" w:hAnsi="Verdana"/>
        </w:rPr>
        <w:t xml:space="preserve">e our understanding of many chemical reaction mechanisms and pathways, and thus promises to </w:t>
      </w:r>
      <w:proofErr w:type="spellStart"/>
      <w:r w:rsidRPr="00330EEE">
        <w:rPr>
          <w:rFonts w:ascii="Verdana" w:hAnsi="Verdana"/>
        </w:rPr>
        <w:t>cataly</w:t>
      </w:r>
      <w:r w:rsidR="00636A86">
        <w:rPr>
          <w:rFonts w:ascii="Verdana" w:hAnsi="Verdana"/>
        </w:rPr>
        <w:t>z</w:t>
      </w:r>
      <w:r w:rsidRPr="00330EEE">
        <w:rPr>
          <w:rFonts w:ascii="Verdana" w:hAnsi="Verdana"/>
        </w:rPr>
        <w:t>e</w:t>
      </w:r>
      <w:proofErr w:type="spellEnd"/>
      <w:r w:rsidRPr="00330EEE">
        <w:rPr>
          <w:rFonts w:ascii="Verdana" w:hAnsi="Verdana"/>
        </w:rPr>
        <w:t xml:space="preserve"> further research in synthetic chemistry and biochemical fields.</w:t>
      </w:r>
    </w:p>
    <w:p w14:paraId="36751898" w14:textId="77777777" w:rsidR="00330EEE" w:rsidRPr="00330EEE" w:rsidRDefault="00330EEE" w:rsidP="00330EEE">
      <w:pPr>
        <w:pStyle w:val="Recipientaddressletterdetails"/>
        <w:tabs>
          <w:tab w:val="left" w:pos="6804"/>
        </w:tabs>
        <w:spacing w:line="360" w:lineRule="auto"/>
        <w:jc w:val="both"/>
        <w:rPr>
          <w:rFonts w:ascii="Verdana" w:hAnsi="Verdana"/>
        </w:rPr>
      </w:pPr>
    </w:p>
    <w:p w14:paraId="453D4EF1" w14:textId="4250E427" w:rsidR="00330EEE" w:rsidRPr="00330EEE" w:rsidRDefault="00330EEE" w:rsidP="00330EEE">
      <w:pPr>
        <w:pStyle w:val="Recipientaddressletterdetails"/>
        <w:tabs>
          <w:tab w:val="left" w:pos="6804"/>
        </w:tabs>
        <w:spacing w:line="360" w:lineRule="auto"/>
        <w:jc w:val="both"/>
        <w:rPr>
          <w:rFonts w:ascii="Verdana" w:hAnsi="Verdana"/>
        </w:rPr>
      </w:pPr>
      <w:r w:rsidRPr="00330EEE">
        <w:rPr>
          <w:rFonts w:ascii="Verdana" w:hAnsi="Verdana"/>
        </w:rPr>
        <w:t xml:space="preserve">“We are proud that such innovative concepts are being developed in Australia and that they are getting recognized by our </w:t>
      </w:r>
      <w:r w:rsidR="00082677">
        <w:rPr>
          <w:rFonts w:ascii="Verdana" w:hAnsi="Verdana"/>
        </w:rPr>
        <w:t>h</w:t>
      </w:r>
      <w:r w:rsidRPr="00330EEE">
        <w:rPr>
          <w:rFonts w:ascii="Verdana" w:hAnsi="Verdana"/>
        </w:rPr>
        <w:t>eadquarters</w:t>
      </w:r>
      <w:r w:rsidR="00082677">
        <w:rPr>
          <w:rFonts w:ascii="Verdana" w:hAnsi="Verdana"/>
        </w:rPr>
        <w:t xml:space="preserve">,” said </w:t>
      </w:r>
      <w:r w:rsidR="00082677" w:rsidRPr="00330EEE">
        <w:rPr>
          <w:rFonts w:ascii="Verdana" w:hAnsi="Verdana"/>
        </w:rPr>
        <w:t xml:space="preserve">Bradley Simpson, </w:t>
      </w:r>
      <w:r w:rsidR="00082677">
        <w:rPr>
          <w:rFonts w:ascii="Verdana" w:hAnsi="Verdana"/>
        </w:rPr>
        <w:t>m</w:t>
      </w:r>
      <w:r w:rsidR="00082677" w:rsidRPr="00330EEE">
        <w:rPr>
          <w:rFonts w:ascii="Verdana" w:hAnsi="Verdana"/>
        </w:rPr>
        <w:t xml:space="preserve">anaging </w:t>
      </w:r>
      <w:r w:rsidR="00082677">
        <w:rPr>
          <w:rFonts w:ascii="Verdana" w:hAnsi="Verdana"/>
        </w:rPr>
        <w:t>d</w:t>
      </w:r>
      <w:r w:rsidR="00082677" w:rsidRPr="00330EEE">
        <w:rPr>
          <w:rFonts w:ascii="Verdana" w:hAnsi="Verdana"/>
        </w:rPr>
        <w:t xml:space="preserve">irector, Life Science, </w:t>
      </w:r>
      <w:r w:rsidR="00082677">
        <w:rPr>
          <w:rFonts w:ascii="Verdana" w:hAnsi="Verdana"/>
        </w:rPr>
        <w:t xml:space="preserve">at </w:t>
      </w:r>
      <w:r w:rsidR="00082677" w:rsidRPr="00330EEE">
        <w:rPr>
          <w:rFonts w:ascii="Verdana" w:hAnsi="Verdana"/>
        </w:rPr>
        <w:t xml:space="preserve">Merck </w:t>
      </w:r>
      <w:r w:rsidR="00082677">
        <w:rPr>
          <w:rFonts w:ascii="Verdana" w:hAnsi="Verdana"/>
        </w:rPr>
        <w:t xml:space="preserve">in </w:t>
      </w:r>
      <w:r w:rsidR="00082677" w:rsidRPr="00330EEE">
        <w:rPr>
          <w:rFonts w:ascii="Verdana" w:hAnsi="Verdana"/>
        </w:rPr>
        <w:t>Australia</w:t>
      </w:r>
      <w:r w:rsidR="00F353A9">
        <w:rPr>
          <w:rFonts w:ascii="Verdana" w:hAnsi="Verdana"/>
        </w:rPr>
        <w:t>.</w:t>
      </w:r>
      <w:r w:rsidR="00082677" w:rsidRPr="00330EEE">
        <w:rPr>
          <w:rFonts w:ascii="Verdana" w:hAnsi="Verdana"/>
        </w:rPr>
        <w:t xml:space="preserve"> </w:t>
      </w:r>
      <w:r w:rsidRPr="00330EEE">
        <w:rPr>
          <w:rFonts w:ascii="Verdana" w:hAnsi="Verdana"/>
        </w:rPr>
        <w:t xml:space="preserve"> </w:t>
      </w:r>
      <w:r w:rsidR="00F353A9">
        <w:rPr>
          <w:rFonts w:ascii="Verdana" w:hAnsi="Verdana"/>
        </w:rPr>
        <w:t>“</w:t>
      </w:r>
      <w:r w:rsidRPr="00330EEE">
        <w:rPr>
          <w:rFonts w:ascii="Verdana" w:hAnsi="Verdana"/>
        </w:rPr>
        <w:t xml:space="preserve">We are delighted to present the prize to </w:t>
      </w:r>
      <w:r w:rsidR="00B7678D">
        <w:rPr>
          <w:rFonts w:ascii="Verdana" w:hAnsi="Verdana"/>
        </w:rPr>
        <w:t>Dr</w:t>
      </w:r>
      <w:r w:rsidRPr="00330EEE">
        <w:rPr>
          <w:rFonts w:ascii="Verdana" w:hAnsi="Verdana"/>
        </w:rPr>
        <w:t xml:space="preserve"> Hall on behalf of the Merck Innovation </w:t>
      </w:r>
      <w:proofErr w:type="spellStart"/>
      <w:r w:rsidRPr="00330EEE">
        <w:rPr>
          <w:rFonts w:ascii="Verdana" w:hAnsi="Verdana"/>
        </w:rPr>
        <w:t>Center</w:t>
      </w:r>
      <w:proofErr w:type="spellEnd"/>
      <w:r w:rsidRPr="00330EEE">
        <w:rPr>
          <w:rFonts w:ascii="Verdana" w:hAnsi="Verdana"/>
        </w:rPr>
        <w:t>.”</w:t>
      </w:r>
    </w:p>
    <w:p w14:paraId="5C0A5794" w14:textId="77777777" w:rsidR="00F353A9" w:rsidRDefault="00F353A9" w:rsidP="00330EEE">
      <w:pPr>
        <w:pStyle w:val="Recipientaddressletterdetails"/>
        <w:tabs>
          <w:tab w:val="left" w:pos="6804"/>
        </w:tabs>
        <w:spacing w:line="360" w:lineRule="auto"/>
        <w:jc w:val="both"/>
        <w:rPr>
          <w:rFonts w:ascii="Verdana" w:hAnsi="Verdana"/>
        </w:rPr>
      </w:pPr>
    </w:p>
    <w:p w14:paraId="13CEB56A" w14:textId="1CECCE78" w:rsidR="00330EEE" w:rsidRPr="00330EEE" w:rsidRDefault="00F353A9" w:rsidP="00330EEE">
      <w:pPr>
        <w:pStyle w:val="Recipientaddressletterdetails"/>
        <w:tabs>
          <w:tab w:val="left" w:pos="6804"/>
        </w:tabs>
        <w:spacing w:line="360" w:lineRule="auto"/>
        <w:jc w:val="both"/>
        <w:rPr>
          <w:rFonts w:ascii="Verdana" w:hAnsi="Verdana"/>
        </w:rPr>
      </w:pPr>
      <w:r>
        <w:rPr>
          <w:rFonts w:ascii="Verdana" w:hAnsi="Verdana"/>
        </w:rPr>
        <w:t>Dr Hall’s</w:t>
      </w:r>
      <w:r w:rsidR="00330EEE" w:rsidRPr="00330EEE">
        <w:rPr>
          <w:rFonts w:ascii="Verdana" w:hAnsi="Verdana"/>
        </w:rPr>
        <w:t xml:space="preserve"> concept convinced the </w:t>
      </w:r>
      <w:r w:rsidR="00636A86">
        <w:rPr>
          <w:rFonts w:ascii="Verdana" w:hAnsi="Verdana"/>
        </w:rPr>
        <w:t>judges</w:t>
      </w:r>
      <w:r w:rsidR="00330EEE" w:rsidRPr="00330EEE">
        <w:rPr>
          <w:rFonts w:ascii="Verdana" w:hAnsi="Verdana"/>
        </w:rPr>
        <w:t xml:space="preserve"> because of the way it complements projects already running within Merck’s Innovation </w:t>
      </w:r>
      <w:proofErr w:type="spellStart"/>
      <w:r w:rsidR="00330EEE" w:rsidRPr="00330EEE">
        <w:rPr>
          <w:rFonts w:ascii="Verdana" w:hAnsi="Verdana"/>
        </w:rPr>
        <w:t>Center</w:t>
      </w:r>
      <w:proofErr w:type="spellEnd"/>
      <w:r w:rsidR="00330EEE" w:rsidRPr="00330EEE">
        <w:rPr>
          <w:rFonts w:ascii="Verdana" w:hAnsi="Verdana"/>
        </w:rPr>
        <w:t xml:space="preserve">, and the future relevance of the field for Merck. While </w:t>
      </w:r>
      <w:r>
        <w:rPr>
          <w:rFonts w:ascii="Verdana" w:hAnsi="Verdana"/>
        </w:rPr>
        <w:t>Merck employees at the</w:t>
      </w:r>
      <w:r w:rsidR="00330EEE" w:rsidRPr="00330EEE">
        <w:rPr>
          <w:rFonts w:ascii="Verdana" w:hAnsi="Verdana"/>
        </w:rPr>
        <w:t xml:space="preserve"> Innovation </w:t>
      </w:r>
      <w:proofErr w:type="spellStart"/>
      <w:r w:rsidR="00330EEE" w:rsidRPr="00330EEE">
        <w:rPr>
          <w:rFonts w:ascii="Verdana" w:hAnsi="Verdana"/>
        </w:rPr>
        <w:t>Center</w:t>
      </w:r>
      <w:proofErr w:type="spellEnd"/>
      <w:r w:rsidR="00330EEE" w:rsidRPr="00330EEE">
        <w:rPr>
          <w:rFonts w:ascii="Verdana" w:hAnsi="Verdana"/>
        </w:rPr>
        <w:t xml:space="preserve"> </w:t>
      </w:r>
      <w:r>
        <w:rPr>
          <w:rFonts w:ascii="Verdana" w:hAnsi="Verdana"/>
        </w:rPr>
        <w:t>are</w:t>
      </w:r>
      <w:r w:rsidR="00330EEE" w:rsidRPr="00330EEE">
        <w:rPr>
          <w:rFonts w:ascii="Verdana" w:hAnsi="Verdana"/>
        </w:rPr>
        <w:t xml:space="preserve"> already working on a solution for X-ray crystallography without the need for crystallization, Dr</w:t>
      </w:r>
      <w:r>
        <w:rPr>
          <w:rFonts w:ascii="Verdana" w:hAnsi="Verdana"/>
        </w:rPr>
        <w:t xml:space="preserve"> </w:t>
      </w:r>
      <w:r w:rsidR="00330EEE" w:rsidRPr="00330EEE">
        <w:rPr>
          <w:rFonts w:ascii="Verdana" w:hAnsi="Verdana"/>
        </w:rPr>
        <w:t>Hall’s work concentrates on NMR using diamond-based detector devices which</w:t>
      </w:r>
      <w:r>
        <w:rPr>
          <w:rFonts w:ascii="Verdana" w:hAnsi="Verdana"/>
        </w:rPr>
        <w:t xml:space="preserve"> is aimed at</w:t>
      </w:r>
      <w:r w:rsidR="00330EEE" w:rsidRPr="00330EEE">
        <w:rPr>
          <w:rFonts w:ascii="Verdana" w:hAnsi="Verdana"/>
        </w:rPr>
        <w:t xml:space="preserve"> enabl</w:t>
      </w:r>
      <w:r>
        <w:rPr>
          <w:rFonts w:ascii="Verdana" w:hAnsi="Verdana"/>
        </w:rPr>
        <w:t>ing</w:t>
      </w:r>
      <w:r w:rsidR="00330EEE" w:rsidRPr="00330EEE">
        <w:rPr>
          <w:rFonts w:ascii="Verdana" w:hAnsi="Verdana"/>
        </w:rPr>
        <w:t xml:space="preserve"> the investigation of individual cells.</w:t>
      </w:r>
    </w:p>
    <w:p w14:paraId="7C126584" w14:textId="77777777" w:rsidR="00330EEE" w:rsidRPr="00330EEE" w:rsidRDefault="00330EEE" w:rsidP="00330EEE">
      <w:pPr>
        <w:pStyle w:val="Recipientaddressletterdetails"/>
        <w:tabs>
          <w:tab w:val="left" w:pos="6804"/>
        </w:tabs>
        <w:spacing w:line="360" w:lineRule="auto"/>
        <w:jc w:val="both"/>
        <w:rPr>
          <w:rFonts w:ascii="Verdana" w:hAnsi="Verdana"/>
        </w:rPr>
      </w:pPr>
    </w:p>
    <w:p w14:paraId="68CD7A21" w14:textId="16942800" w:rsidR="00330EEE" w:rsidRPr="00330EEE" w:rsidRDefault="00330EEE" w:rsidP="00330EEE">
      <w:pPr>
        <w:pStyle w:val="Recipientaddressletterdetails"/>
        <w:tabs>
          <w:tab w:val="left" w:pos="6804"/>
        </w:tabs>
        <w:spacing w:line="360" w:lineRule="auto"/>
        <w:jc w:val="both"/>
        <w:rPr>
          <w:rFonts w:ascii="Verdana" w:hAnsi="Verdana"/>
        </w:rPr>
      </w:pPr>
      <w:r w:rsidRPr="00330EEE">
        <w:rPr>
          <w:rFonts w:ascii="Verdana" w:hAnsi="Verdana"/>
        </w:rPr>
        <w:t>Merck representatives</w:t>
      </w:r>
      <w:r w:rsidR="00636A86">
        <w:rPr>
          <w:rFonts w:ascii="Verdana" w:hAnsi="Verdana"/>
        </w:rPr>
        <w:t xml:space="preserve"> presented the</w:t>
      </w:r>
      <w:r w:rsidR="00636A86" w:rsidRPr="00330EEE">
        <w:rPr>
          <w:rFonts w:ascii="Verdana" w:hAnsi="Verdana"/>
        </w:rPr>
        <w:t xml:space="preserve"> prize to Dr</w:t>
      </w:r>
      <w:r w:rsidR="00636A86">
        <w:rPr>
          <w:rFonts w:ascii="Verdana" w:hAnsi="Verdana"/>
        </w:rPr>
        <w:t xml:space="preserve"> </w:t>
      </w:r>
      <w:r w:rsidR="00636A86" w:rsidRPr="00330EEE">
        <w:rPr>
          <w:rFonts w:ascii="Verdana" w:hAnsi="Verdana"/>
        </w:rPr>
        <w:t xml:space="preserve">Hall </w:t>
      </w:r>
      <w:r w:rsidRPr="00330EEE">
        <w:rPr>
          <w:rFonts w:ascii="Verdana" w:hAnsi="Verdana"/>
        </w:rPr>
        <w:t>at a</w:t>
      </w:r>
      <w:r w:rsidR="00F353A9">
        <w:rPr>
          <w:rFonts w:ascii="Verdana" w:hAnsi="Verdana"/>
        </w:rPr>
        <w:t xml:space="preserve">n </w:t>
      </w:r>
      <w:r w:rsidRPr="00330EEE">
        <w:rPr>
          <w:rFonts w:ascii="Verdana" w:hAnsi="Verdana"/>
        </w:rPr>
        <w:t xml:space="preserve">event in Melbourne. The award ceremony followed a presentation about </w:t>
      </w:r>
      <w:r w:rsidR="00F353A9">
        <w:rPr>
          <w:rFonts w:ascii="Verdana" w:hAnsi="Verdana"/>
        </w:rPr>
        <w:t>Dr Hall’s</w:t>
      </w:r>
      <w:r w:rsidRPr="00330EEE">
        <w:rPr>
          <w:rFonts w:ascii="Verdana" w:hAnsi="Verdana"/>
        </w:rPr>
        <w:t xml:space="preserve"> concept to </w:t>
      </w:r>
      <w:r w:rsidR="00C67752">
        <w:rPr>
          <w:rFonts w:ascii="Verdana" w:hAnsi="Verdana"/>
        </w:rPr>
        <w:t>representatives</w:t>
      </w:r>
      <w:r w:rsidRPr="00330EEE">
        <w:rPr>
          <w:rFonts w:ascii="Verdana" w:hAnsi="Verdana"/>
        </w:rPr>
        <w:t xml:space="preserve"> of the University</w:t>
      </w:r>
      <w:r w:rsidR="0027748C">
        <w:rPr>
          <w:rFonts w:ascii="Verdana" w:hAnsi="Verdana"/>
        </w:rPr>
        <w:t xml:space="preserve"> and</w:t>
      </w:r>
      <w:r w:rsidRPr="00330EEE">
        <w:rPr>
          <w:rFonts w:ascii="Verdana" w:hAnsi="Verdana"/>
        </w:rPr>
        <w:t xml:space="preserve"> Merck employees.</w:t>
      </w:r>
    </w:p>
    <w:p w14:paraId="180695DD" w14:textId="77777777" w:rsidR="009B2052" w:rsidRPr="006A3627" w:rsidRDefault="009B2052" w:rsidP="009B2052">
      <w:pPr>
        <w:spacing w:line="360" w:lineRule="auto"/>
        <w:jc w:val="both"/>
        <w:rPr>
          <w:sz w:val="16"/>
        </w:rPr>
      </w:pPr>
    </w:p>
    <w:p w14:paraId="4FAFEC04" w14:textId="77777777" w:rsidR="00D07127" w:rsidRPr="003623E5" w:rsidRDefault="00D07127" w:rsidP="00D07127">
      <w:pPr>
        <w:spacing w:line="360" w:lineRule="auto"/>
        <w:jc w:val="both"/>
        <w:rPr>
          <w:sz w:val="16"/>
        </w:rPr>
      </w:pPr>
      <w:r w:rsidRPr="003623E5">
        <w:rPr>
          <w:sz w:val="16"/>
        </w:rPr>
        <w:t xml:space="preserve">Follow Merck on </w:t>
      </w:r>
      <w:hyperlink r:id="rId18" w:history="1">
        <w:r w:rsidRPr="003623E5">
          <w:rPr>
            <w:rStyle w:val="Hyperlink"/>
            <w:sz w:val="16"/>
          </w:rPr>
          <w:t>Twitter</w:t>
        </w:r>
      </w:hyperlink>
      <w:r w:rsidRPr="003623E5">
        <w:rPr>
          <w:sz w:val="16"/>
        </w:rPr>
        <w:t xml:space="preserve"> @</w:t>
      </w:r>
      <w:proofErr w:type="spellStart"/>
      <w:r w:rsidRPr="003623E5">
        <w:rPr>
          <w:sz w:val="16"/>
        </w:rPr>
        <w:t>Merckgroup</w:t>
      </w:r>
      <w:proofErr w:type="spellEnd"/>
      <w:r w:rsidRPr="003623E5">
        <w:rPr>
          <w:sz w:val="16"/>
        </w:rPr>
        <w:t xml:space="preserve">, on </w:t>
      </w:r>
      <w:hyperlink r:id="rId19" w:history="1">
        <w:r w:rsidRPr="003623E5">
          <w:rPr>
            <w:rStyle w:val="Hyperlink"/>
            <w:sz w:val="16"/>
          </w:rPr>
          <w:t>Facebook</w:t>
        </w:r>
      </w:hyperlink>
      <w:r w:rsidRPr="003623E5">
        <w:rPr>
          <w:sz w:val="16"/>
        </w:rPr>
        <w:t xml:space="preserve"> @</w:t>
      </w:r>
      <w:proofErr w:type="spellStart"/>
      <w:r w:rsidRPr="003623E5">
        <w:rPr>
          <w:sz w:val="16"/>
        </w:rPr>
        <w:t>merckgroup</w:t>
      </w:r>
      <w:proofErr w:type="spellEnd"/>
      <w:r w:rsidRPr="003623E5">
        <w:rPr>
          <w:sz w:val="16"/>
        </w:rPr>
        <w:t xml:space="preserve"> and on </w:t>
      </w:r>
      <w:hyperlink r:id="rId20" w:history="1">
        <w:r w:rsidRPr="003623E5">
          <w:rPr>
            <w:rStyle w:val="Hyperlink"/>
            <w:sz w:val="16"/>
          </w:rPr>
          <w:t>LinkedIn</w:t>
        </w:r>
      </w:hyperlink>
      <w:r w:rsidRPr="003623E5">
        <w:rPr>
          <w:sz w:val="16"/>
        </w:rPr>
        <w:t>.</w:t>
      </w:r>
    </w:p>
    <w:p w14:paraId="216A26B3" w14:textId="77777777" w:rsidR="0027748C" w:rsidRDefault="0027748C" w:rsidP="009B2052">
      <w:pPr>
        <w:pStyle w:val="company"/>
        <w:spacing w:line="240" w:lineRule="auto"/>
        <w:jc w:val="both"/>
        <w:rPr>
          <w:sz w:val="16"/>
          <w:lang w:val="cs-CZ"/>
        </w:rPr>
      </w:pPr>
    </w:p>
    <w:p w14:paraId="03D3530B" w14:textId="5474D708" w:rsidR="009B2052" w:rsidRDefault="009B2052" w:rsidP="009B2052">
      <w:pPr>
        <w:pStyle w:val="company"/>
        <w:spacing w:line="240" w:lineRule="auto"/>
        <w:jc w:val="both"/>
        <w:rPr>
          <w:sz w:val="16"/>
          <w:lang w:val="cs-CZ"/>
        </w:rPr>
      </w:pPr>
      <w:r>
        <w:rPr>
          <w:sz w:val="16"/>
          <w:lang w:val="cs-CZ"/>
        </w:rPr>
        <w:t xml:space="preserve">All Merck news releases are distributed by email at the same time they become available on the Merck website. Please go to www.merckgroup.com/subscribe to register online, change your selection or discontinue this service. </w:t>
      </w:r>
    </w:p>
    <w:p w14:paraId="5D25839E" w14:textId="77777777" w:rsidR="009B2052" w:rsidRDefault="009B2052" w:rsidP="009B2052">
      <w:pPr>
        <w:pStyle w:val="company"/>
        <w:spacing w:line="240" w:lineRule="auto"/>
        <w:jc w:val="both"/>
        <w:rPr>
          <w:sz w:val="16"/>
          <w:lang w:val="cs-CZ"/>
        </w:rPr>
      </w:pPr>
    </w:p>
    <w:p w14:paraId="03372E34" w14:textId="77777777" w:rsidR="009B2052" w:rsidRDefault="009B2052" w:rsidP="009B2052">
      <w:pPr>
        <w:pStyle w:val="company"/>
        <w:spacing w:line="240" w:lineRule="auto"/>
        <w:jc w:val="both"/>
        <w:rPr>
          <w:sz w:val="16"/>
          <w:lang w:val="cs-CZ"/>
        </w:rPr>
      </w:pPr>
    </w:p>
    <w:p w14:paraId="76F42048" w14:textId="77777777" w:rsidR="00D30552" w:rsidRDefault="00D30552" w:rsidP="00D30552">
      <w:pPr>
        <w:pStyle w:val="company"/>
        <w:spacing w:line="240" w:lineRule="auto"/>
        <w:jc w:val="both"/>
        <w:rPr>
          <w:b/>
          <w:sz w:val="16"/>
          <w:lang w:val="cs-CZ"/>
        </w:rPr>
      </w:pPr>
      <w:r>
        <w:rPr>
          <w:b/>
          <w:sz w:val="16"/>
          <w:lang w:val="cs-CZ"/>
        </w:rPr>
        <w:t>About Merck</w:t>
      </w:r>
    </w:p>
    <w:p w14:paraId="0E876E7C" w14:textId="77777777" w:rsidR="00D30552" w:rsidRDefault="00D30552" w:rsidP="00D30552">
      <w:pPr>
        <w:jc w:val="both"/>
        <w:rPr>
          <w:sz w:val="16"/>
          <w:szCs w:val="20"/>
        </w:rPr>
      </w:pPr>
      <w:r>
        <w:rPr>
          <w:sz w:val="16"/>
          <w:szCs w:val="20"/>
        </w:rPr>
        <w:t xml:space="preserve">Merck, </w:t>
      </w:r>
      <w:r w:rsidR="00B85FB7">
        <w:rPr>
          <w:sz w:val="16"/>
          <w:szCs w:val="20"/>
        </w:rPr>
        <w:t xml:space="preserve">a leading </w:t>
      </w:r>
      <w:r>
        <w:rPr>
          <w:sz w:val="16"/>
          <w:szCs w:val="20"/>
        </w:rPr>
        <w:t xml:space="preserve">science and technology company, operates across healthcare, life science and performance </w:t>
      </w:r>
      <w:r w:rsidR="00AB5D6B">
        <w:rPr>
          <w:sz w:val="16"/>
          <w:szCs w:val="20"/>
        </w:rPr>
        <w:t>materials. Around 5</w:t>
      </w:r>
      <w:r w:rsidR="00F7133C">
        <w:rPr>
          <w:sz w:val="16"/>
          <w:szCs w:val="20"/>
        </w:rPr>
        <w:t>2</w:t>
      </w:r>
      <w:r>
        <w:rPr>
          <w:sz w:val="16"/>
          <w:szCs w:val="20"/>
        </w:rPr>
        <w:t>,000 employees work to make a positive difference to millions of people’s lives every day by creating more joyful and sustainable ways to live. From advancing gene- editing technologies and discovering unique ways to treat the most challenging diseases to enabling the intelligence of devices – Merck is everywhere. In 201</w:t>
      </w:r>
      <w:r w:rsidR="00DE77D1">
        <w:rPr>
          <w:sz w:val="16"/>
          <w:szCs w:val="20"/>
        </w:rPr>
        <w:t>8</w:t>
      </w:r>
      <w:r>
        <w:rPr>
          <w:sz w:val="16"/>
          <w:szCs w:val="20"/>
        </w:rPr>
        <w:t>, Merck generated sales of €1</w:t>
      </w:r>
      <w:r w:rsidR="00F7133C">
        <w:rPr>
          <w:sz w:val="16"/>
          <w:szCs w:val="20"/>
        </w:rPr>
        <w:t>4</w:t>
      </w:r>
      <w:r>
        <w:rPr>
          <w:sz w:val="16"/>
          <w:szCs w:val="20"/>
        </w:rPr>
        <w:t>.</w:t>
      </w:r>
      <w:r w:rsidR="00F7133C">
        <w:rPr>
          <w:sz w:val="16"/>
          <w:szCs w:val="20"/>
        </w:rPr>
        <w:t>8</w:t>
      </w:r>
      <w:r>
        <w:rPr>
          <w:sz w:val="16"/>
          <w:szCs w:val="20"/>
        </w:rPr>
        <w:t xml:space="preserve"> billion in 66 countries.</w:t>
      </w:r>
    </w:p>
    <w:p w14:paraId="7CA64D0E" w14:textId="77777777" w:rsidR="00D30552" w:rsidRDefault="00D30552" w:rsidP="00D30552">
      <w:pPr>
        <w:jc w:val="both"/>
        <w:rPr>
          <w:sz w:val="16"/>
          <w:szCs w:val="20"/>
        </w:rPr>
      </w:pPr>
    </w:p>
    <w:p w14:paraId="12E71344" w14:textId="77777777" w:rsidR="00D30552" w:rsidRDefault="00D30552" w:rsidP="00D30552">
      <w:pPr>
        <w:jc w:val="both"/>
        <w:rPr>
          <w:sz w:val="16"/>
          <w:szCs w:val="20"/>
        </w:rPr>
      </w:pPr>
      <w:r>
        <w:rPr>
          <w:sz w:val="16"/>
          <w:szCs w:val="20"/>
        </w:rPr>
        <w:t xml:space="preserve">Scientific exploration and responsible entrepreneurship have been key to Merck’s technological and scientific advances. This is how Merck has thrived since its founding in 1668. The founding family remains the majority owner of the publicly listed company. Merck holds the global rights to the “Merck” </w:t>
      </w:r>
      <w:r>
        <w:rPr>
          <w:sz w:val="16"/>
          <w:szCs w:val="20"/>
        </w:rPr>
        <w:lastRenderedPageBreak/>
        <w:t xml:space="preserve">name and brand. The only exceptions are the United States and Canada, where the business sectors operate as EMD </w:t>
      </w:r>
      <w:proofErr w:type="spellStart"/>
      <w:r>
        <w:rPr>
          <w:sz w:val="16"/>
          <w:szCs w:val="20"/>
        </w:rPr>
        <w:t>Serono</w:t>
      </w:r>
      <w:proofErr w:type="spellEnd"/>
      <w:r>
        <w:rPr>
          <w:sz w:val="16"/>
          <w:szCs w:val="20"/>
        </w:rPr>
        <w:t xml:space="preserve"> in healthcare, </w:t>
      </w:r>
      <w:proofErr w:type="spellStart"/>
      <w:r>
        <w:rPr>
          <w:sz w:val="16"/>
          <w:szCs w:val="20"/>
        </w:rPr>
        <w:t>MilliporeSigma</w:t>
      </w:r>
      <w:proofErr w:type="spellEnd"/>
      <w:r>
        <w:rPr>
          <w:sz w:val="16"/>
          <w:szCs w:val="20"/>
        </w:rPr>
        <w:t xml:space="preserve"> in life science, and EMD Performance Materials.</w:t>
      </w:r>
    </w:p>
    <w:p w14:paraId="45DAD0E0" w14:textId="77777777" w:rsidR="00870C68" w:rsidRDefault="00870C68" w:rsidP="00870C68">
      <w:pPr>
        <w:pStyle w:val="company"/>
        <w:spacing w:line="240" w:lineRule="auto"/>
        <w:jc w:val="both"/>
        <w:rPr>
          <w:sz w:val="16"/>
          <w:lang w:val="cs-CZ"/>
        </w:rPr>
      </w:pPr>
    </w:p>
    <w:p w14:paraId="768BEB8D" w14:textId="77777777" w:rsidR="00870C68" w:rsidRDefault="00870C68" w:rsidP="00870C68">
      <w:pPr>
        <w:pStyle w:val="company"/>
        <w:spacing w:line="240" w:lineRule="auto"/>
        <w:jc w:val="both"/>
        <w:rPr>
          <w:sz w:val="16"/>
          <w:lang w:val="cs-CZ"/>
        </w:rPr>
      </w:pPr>
    </w:p>
    <w:p w14:paraId="70D879AE" w14:textId="77777777" w:rsidR="00870C68" w:rsidRDefault="00870C68" w:rsidP="00870C68">
      <w:pPr>
        <w:pStyle w:val="company"/>
        <w:spacing w:line="240" w:lineRule="auto"/>
        <w:jc w:val="both"/>
        <w:rPr>
          <w:sz w:val="16"/>
          <w:lang w:val="cs-CZ"/>
        </w:rPr>
      </w:pPr>
    </w:p>
    <w:p w14:paraId="3BC0F2FC" w14:textId="77777777" w:rsidR="00870C68" w:rsidRDefault="00870C68" w:rsidP="00870C68">
      <w:pPr>
        <w:pStyle w:val="company"/>
        <w:spacing w:line="240" w:lineRule="auto"/>
        <w:jc w:val="both"/>
        <w:rPr>
          <w:sz w:val="16"/>
          <w:lang w:val="cs-CZ"/>
        </w:rPr>
      </w:pPr>
    </w:p>
    <w:p w14:paraId="7436813D" w14:textId="77777777" w:rsidR="00870C68" w:rsidRDefault="00870C68" w:rsidP="00870C68">
      <w:pPr>
        <w:pStyle w:val="company"/>
        <w:spacing w:line="240" w:lineRule="auto"/>
        <w:jc w:val="both"/>
        <w:rPr>
          <w:sz w:val="16"/>
          <w:lang w:val="cs-CZ"/>
        </w:rPr>
      </w:pPr>
    </w:p>
    <w:p w14:paraId="6A08FD3D" w14:textId="77777777" w:rsidR="00870C68" w:rsidRDefault="00870C68" w:rsidP="00870C68">
      <w:pPr>
        <w:pStyle w:val="company"/>
        <w:spacing w:line="240" w:lineRule="auto"/>
        <w:jc w:val="both"/>
        <w:rPr>
          <w:sz w:val="16"/>
          <w:lang w:val="cs-CZ"/>
        </w:rPr>
      </w:pPr>
    </w:p>
    <w:p w14:paraId="75E80591" w14:textId="77777777" w:rsidR="006A3627" w:rsidRDefault="006A3627" w:rsidP="00870C68">
      <w:pPr>
        <w:pStyle w:val="company"/>
        <w:spacing w:line="240" w:lineRule="auto"/>
        <w:jc w:val="both"/>
        <w:rPr>
          <w:sz w:val="16"/>
          <w:lang w:val="cs-CZ"/>
        </w:rPr>
      </w:pPr>
    </w:p>
    <w:p w14:paraId="612A87E8" w14:textId="77777777" w:rsidR="00C33A4F" w:rsidRPr="00464D03" w:rsidRDefault="00C33A4F" w:rsidP="00870C68">
      <w:pPr>
        <w:pStyle w:val="Heading1"/>
        <w:rPr>
          <w:sz w:val="16"/>
          <w:lang w:val="cs-CZ"/>
        </w:rPr>
      </w:pPr>
    </w:p>
    <w:sectPr w:rsidR="00C33A4F" w:rsidRPr="00464D03" w:rsidSect="00D406CB">
      <w:headerReference w:type="default" r:id="rId21"/>
      <w:footerReference w:type="default" r:id="rId22"/>
      <w:type w:val="continuous"/>
      <w:pgSz w:w="11906" w:h="16838" w:code="9"/>
      <w:pgMar w:top="2837" w:right="2275" w:bottom="1138" w:left="125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47F1C" w14:textId="77777777" w:rsidR="00F47D4C" w:rsidRDefault="00F47D4C" w:rsidP="00AB225E">
      <w:pPr>
        <w:spacing w:line="240" w:lineRule="auto"/>
      </w:pPr>
      <w:r>
        <w:separator/>
      </w:r>
    </w:p>
  </w:endnote>
  <w:endnote w:type="continuationSeparator" w:id="0">
    <w:p w14:paraId="74F8B212" w14:textId="77777777" w:rsidR="00F47D4C" w:rsidRDefault="00F47D4C" w:rsidP="00AB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EBEB" w14:textId="77777777" w:rsidR="0053494F" w:rsidRDefault="00534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D03D" w14:textId="77777777" w:rsidR="001616CC" w:rsidRPr="00561D1E" w:rsidRDefault="00856346" w:rsidP="00856346">
    <w:pPr>
      <w:pStyle w:val="Footer"/>
      <w:jc w:val="center"/>
    </w:pPr>
    <w:r>
      <w:t xml:space="preserve">                                                                                                                      </w:t>
    </w:r>
    <w:r w:rsidR="00493965">
      <w:t xml:space="preserve">                               </w:t>
    </w:r>
    <w:r>
      <w:t xml:space="preserve"> </w:t>
    </w:r>
    <w:r w:rsidR="002E0467">
      <w:t>Page</w:t>
    </w:r>
    <w:r w:rsidR="001616CC" w:rsidRPr="00561D1E">
      <w:t xml:space="preserve"> </w:t>
    </w:r>
    <w:r w:rsidR="00F203BE">
      <w:fldChar w:fldCharType="begin"/>
    </w:r>
    <w:r w:rsidR="001616CC">
      <w:instrText xml:space="preserve"> PAGE   \* MERGEFORMAT </w:instrText>
    </w:r>
    <w:r w:rsidR="00F203BE">
      <w:fldChar w:fldCharType="separate"/>
    </w:r>
    <w:r w:rsidR="00646CF1">
      <w:rPr>
        <w:noProof/>
      </w:rPr>
      <w:t>1</w:t>
    </w:r>
    <w:r w:rsidR="00F203BE">
      <w:fldChar w:fldCharType="end"/>
    </w:r>
    <w:r w:rsidR="001616CC" w:rsidRPr="00561D1E">
      <w:t xml:space="preserve"> </w:t>
    </w:r>
    <w:r w:rsidR="002E0467">
      <w:t>of</w:t>
    </w:r>
    <w:r w:rsidR="001616CC" w:rsidRPr="00561D1E">
      <w:t xml:space="preserve"> </w:t>
    </w:r>
    <w:r w:rsidR="00A721B2">
      <w:rPr>
        <w:noProof/>
      </w:rPr>
      <w:fldChar w:fldCharType="begin"/>
    </w:r>
    <w:r w:rsidR="00A721B2">
      <w:rPr>
        <w:noProof/>
      </w:rPr>
      <w:instrText xml:space="preserve"> NUMPAGES   \* MERGEFORMAT </w:instrText>
    </w:r>
    <w:r w:rsidR="00A721B2">
      <w:rPr>
        <w:noProof/>
      </w:rPr>
      <w:fldChar w:fldCharType="separate"/>
    </w:r>
    <w:r w:rsidR="00646CF1">
      <w:rPr>
        <w:noProof/>
      </w:rPr>
      <w:t>3</w:t>
    </w:r>
    <w:r w:rsidR="00A721B2">
      <w:rPr>
        <w:noProof/>
      </w:rPr>
      <w:fldChar w:fldCharType="end"/>
    </w:r>
    <w:r>
      <w:rPr>
        <w:noProof/>
      </w:rPr>
      <w:t xml:space="preserve">      </w:t>
    </w:r>
  </w:p>
  <w:tbl>
    <w:tblPr>
      <w:tblStyle w:val="TableGrid"/>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64"/>
      <w:gridCol w:w="3364"/>
      <w:gridCol w:w="3365"/>
    </w:tblGrid>
    <w:tr w:rsidR="0053494F" w14:paraId="4826F30E" w14:textId="77777777" w:rsidTr="008A1B01">
      <w:tc>
        <w:tcPr>
          <w:tcW w:w="3364" w:type="dxa"/>
        </w:tcPr>
        <w:p w14:paraId="3978799F" w14:textId="77777777" w:rsidR="0053494F" w:rsidRDefault="0053494F" w:rsidP="0053494F">
          <w:pPr>
            <w:pStyle w:val="Footer"/>
            <w:spacing w:before="60"/>
          </w:pPr>
          <w:r>
            <w:rPr>
              <w:noProof/>
              <w:lang w:val="en-AU" w:eastAsia="en-AU"/>
            </w:rPr>
            <w:drawing>
              <wp:anchor distT="0" distB="0" distL="114300" distR="114300" simplePos="0" relativeHeight="251665920" behindDoc="1" locked="0" layoutInCell="1" allowOverlap="1" wp14:anchorId="0001DFAF" wp14:editId="62EEF3A5">
                <wp:simplePos x="0" y="0"/>
                <wp:positionH relativeFrom="page">
                  <wp:posOffset>0</wp:posOffset>
                </wp:positionH>
                <wp:positionV relativeFrom="page">
                  <wp:posOffset>104140</wp:posOffset>
                </wp:positionV>
                <wp:extent cx="900430" cy="43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_m_rb_vm.psd"/>
                        <pic:cNvPicPr/>
                      </pic:nvPicPr>
                      <pic:blipFill>
                        <a:blip r:embed="rId1">
                          <a:extLst>
                            <a:ext uri="{28A0092B-C50C-407E-A947-70E740481C1C}">
                              <a14:useLocalDpi xmlns:a14="http://schemas.microsoft.com/office/drawing/2010/main" val="0"/>
                            </a:ext>
                          </a:extLst>
                        </a:blip>
                        <a:stretch>
                          <a:fillRect/>
                        </a:stretch>
                      </pic:blipFill>
                      <pic:spPr>
                        <a:xfrm>
                          <a:off x="0" y="0"/>
                          <a:ext cx="900430" cy="4318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5DDE8AD9" w14:textId="77777777" w:rsidR="0053494F" w:rsidRPr="00FE6660" w:rsidRDefault="0053494F" w:rsidP="0053494F">
          <w:pPr>
            <w:pStyle w:val="Footer"/>
            <w:spacing w:before="60"/>
          </w:pPr>
        </w:p>
      </w:tc>
      <w:tc>
        <w:tcPr>
          <w:tcW w:w="3364" w:type="dxa"/>
        </w:tcPr>
        <w:p w14:paraId="3D81889D" w14:textId="77777777" w:rsidR="0053494F" w:rsidRPr="00E72094" w:rsidRDefault="0053494F" w:rsidP="0053494F">
          <w:pPr>
            <w:pStyle w:val="Footer"/>
            <w:rPr>
              <w:sz w:val="24"/>
              <w:szCs w:val="24"/>
              <w:lang w:val="de-DE"/>
            </w:rPr>
          </w:pPr>
        </w:p>
        <w:p w14:paraId="2D62CA73" w14:textId="77777777" w:rsidR="0053494F" w:rsidRPr="00E72094" w:rsidRDefault="0053494F" w:rsidP="0053494F">
          <w:pPr>
            <w:pStyle w:val="Footer"/>
            <w:rPr>
              <w:lang w:val="de-DE"/>
            </w:rPr>
          </w:pPr>
          <w:r>
            <w:rPr>
              <w:lang w:val="de-DE"/>
            </w:rPr>
            <w:t>Frankfurter Strass</w:t>
          </w:r>
          <w:r w:rsidRPr="00E72094">
            <w:rPr>
              <w:lang w:val="de-DE"/>
            </w:rPr>
            <w:t>e 250</w:t>
          </w:r>
        </w:p>
        <w:p w14:paraId="41FD6855" w14:textId="77777777" w:rsidR="0053494F" w:rsidRPr="00944B94" w:rsidRDefault="0053494F" w:rsidP="0053494F">
          <w:pPr>
            <w:pStyle w:val="Footer"/>
            <w:rPr>
              <w:szCs w:val="12"/>
              <w:lang w:val="de-DE"/>
            </w:rPr>
          </w:pPr>
          <w:r w:rsidRPr="00E72094">
            <w:rPr>
              <w:lang w:val="de-DE"/>
            </w:rPr>
            <w:t xml:space="preserve">64293 </w:t>
          </w:r>
          <w:r w:rsidRPr="00944B94">
            <w:rPr>
              <w:szCs w:val="12"/>
              <w:lang w:val="de-DE"/>
            </w:rPr>
            <w:t>Darmstadt</w:t>
          </w:r>
          <w:r>
            <w:rPr>
              <w:szCs w:val="12"/>
              <w:lang w:val="de-DE"/>
            </w:rPr>
            <w:t xml:space="preserve"> </w:t>
          </w:r>
          <w:r w:rsidRPr="00856346">
            <w:rPr>
              <w:rFonts w:cs="Verdana"/>
              <w:color w:val="000000"/>
              <w:szCs w:val="12"/>
              <w:lang w:val="de-DE"/>
            </w:rPr>
            <w:t>· Germany</w:t>
          </w:r>
        </w:p>
        <w:p w14:paraId="31985474" w14:textId="77777777" w:rsidR="0053494F" w:rsidRPr="00944B94" w:rsidRDefault="0053494F" w:rsidP="0053494F">
          <w:pPr>
            <w:pStyle w:val="Footer"/>
            <w:rPr>
              <w:szCs w:val="12"/>
              <w:lang w:val="de-DE"/>
            </w:rPr>
          </w:pPr>
          <w:r w:rsidRPr="00944B94">
            <w:rPr>
              <w:szCs w:val="12"/>
              <w:lang w:val="de-DE"/>
            </w:rPr>
            <w:t>Hotline +49 6151 72-5000</w:t>
          </w:r>
        </w:p>
        <w:p w14:paraId="3BECBC3C" w14:textId="77777777" w:rsidR="0053494F" w:rsidRPr="00525C08" w:rsidRDefault="0053494F" w:rsidP="0053494F">
          <w:pPr>
            <w:pStyle w:val="Footer"/>
            <w:rPr>
              <w:lang w:val="de-DE"/>
            </w:rPr>
          </w:pPr>
          <w:r>
            <w:rPr>
              <w:lang w:val="de-DE"/>
            </w:rPr>
            <w:t>www.</w:t>
          </w:r>
          <w:r w:rsidRPr="00525C08">
            <w:rPr>
              <w:lang w:val="de-DE"/>
            </w:rPr>
            <w:t>merckgroup.com</w:t>
          </w:r>
        </w:p>
      </w:tc>
      <w:tc>
        <w:tcPr>
          <w:tcW w:w="3365" w:type="dxa"/>
        </w:tcPr>
        <w:p w14:paraId="03FE1853" w14:textId="77777777" w:rsidR="0053494F" w:rsidRPr="00856346" w:rsidRDefault="0053494F" w:rsidP="0053494F">
          <w:pPr>
            <w:pStyle w:val="Footer"/>
            <w:rPr>
              <w:sz w:val="24"/>
              <w:szCs w:val="24"/>
              <w:lang w:val="en-US"/>
            </w:rPr>
          </w:pPr>
        </w:p>
        <w:p w14:paraId="45F7E96A" w14:textId="77777777" w:rsidR="0053494F" w:rsidRDefault="0053494F" w:rsidP="0053494F">
          <w:pPr>
            <w:pStyle w:val="Footer"/>
          </w:pPr>
          <w:r w:rsidRPr="00352E36">
            <w:t>Head Media Relations -6</w:t>
          </w:r>
          <w:r>
            <w:t>328</w:t>
          </w:r>
        </w:p>
        <w:p w14:paraId="52C2695D" w14:textId="77777777" w:rsidR="0053494F" w:rsidRDefault="0053494F" w:rsidP="0053494F">
          <w:pPr>
            <w:pStyle w:val="Footer"/>
          </w:pPr>
          <w:r w:rsidRPr="00352E36">
            <w:t>Spokesperson</w:t>
          </w:r>
          <w:r>
            <w:t>s</w:t>
          </w:r>
          <w:r w:rsidRPr="00352E36">
            <w:t>: -9591 / -7144 /</w:t>
          </w:r>
        </w:p>
        <w:p w14:paraId="0750F72B" w14:textId="77777777" w:rsidR="0053494F" w:rsidRDefault="0053494F" w:rsidP="0053494F">
          <w:pPr>
            <w:pStyle w:val="Footer"/>
          </w:pPr>
          <w:r>
            <w:t xml:space="preserve">                        </w:t>
          </w:r>
          <w:r w:rsidRPr="00352E36">
            <w:t>-</w:t>
          </w:r>
          <w:r>
            <w:t>890</w:t>
          </w:r>
          <w:r w:rsidRPr="00352E36">
            <w:t>8</w:t>
          </w:r>
          <w:r>
            <w:t xml:space="preserve"> / 55707</w:t>
          </w:r>
        </w:p>
      </w:tc>
    </w:tr>
  </w:tbl>
  <w:p w14:paraId="1947300A" w14:textId="77777777" w:rsidR="00103840" w:rsidRPr="00103840" w:rsidRDefault="00103840" w:rsidP="00FE6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E77A" w14:textId="77777777" w:rsidR="001B090B" w:rsidRDefault="005521E5">
    <w:pPr>
      <w:pStyle w:val="Footer"/>
    </w:pPr>
    <w:r>
      <w:rPr>
        <w:noProof/>
        <w:lang w:val="en-AU" w:eastAsia="en-AU"/>
      </w:rPr>
      <w:drawing>
        <wp:inline distT="0" distB="0" distL="0" distR="0" wp14:anchorId="077BE5AA" wp14:editId="37266BDF">
          <wp:extent cx="914402" cy="432055"/>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s_logo_do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432055"/>
                  </a:xfrm>
                  <a:prstGeom prst="rect">
                    <a:avLst/>
                  </a:prstGeom>
                </pic:spPr>
              </pic:pic>
            </a:graphicData>
          </a:graphic>
        </wp:inline>
      </w:drawing>
    </w:r>
  </w:p>
  <w:p w14:paraId="4A3221C4" w14:textId="77777777" w:rsidR="005521E5" w:rsidRDefault="005521E5">
    <w:pPr>
      <w:pStyle w:val="Footer"/>
    </w:pPr>
  </w:p>
  <w:p w14:paraId="00462C28" w14:textId="77777777" w:rsidR="007120F2" w:rsidRDefault="007120F2">
    <w:pPr>
      <w:pStyle w:val="Footer"/>
    </w:pPr>
  </w:p>
  <w:p w14:paraId="1F18A6BE" w14:textId="77777777" w:rsidR="005521E5" w:rsidRPr="001E0516" w:rsidRDefault="001E0516" w:rsidP="005521E5">
    <w:pPr>
      <w:pStyle w:val="Footer"/>
      <w:rPr>
        <w:sz w:val="24"/>
        <w:szCs w:val="24"/>
      </w:rPr>
    </w:pPr>
    <w:r>
      <w:rPr>
        <w:sz w:val="24"/>
        <w:szCs w:val="24"/>
      </w:rPr>
      <w:t xml:space="preserve">Merck </w:t>
    </w:r>
    <w:proofErr w:type="spellStart"/>
    <w:r>
      <w:rPr>
        <w:sz w:val="24"/>
        <w:szCs w:val="24"/>
      </w:rPr>
      <w:t>KGaA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60"/>
      <w:gridCol w:w="3361"/>
      <w:gridCol w:w="3361"/>
    </w:tblGrid>
    <w:tr w:rsidR="005521E5" w14:paraId="119663C8" w14:textId="77777777" w:rsidTr="005521E5">
      <w:tc>
        <w:tcPr>
          <w:tcW w:w="3360" w:type="dxa"/>
        </w:tcPr>
        <w:p w14:paraId="0FC180F3" w14:textId="77777777" w:rsidR="005521E5" w:rsidRPr="00E72094" w:rsidRDefault="005521E5" w:rsidP="005521E5">
          <w:pPr>
            <w:pStyle w:val="Footer"/>
            <w:rPr>
              <w:lang w:val="de-DE"/>
            </w:rPr>
          </w:pPr>
          <w:r w:rsidRPr="00E72094">
            <w:rPr>
              <w:lang w:val="de-DE"/>
            </w:rPr>
            <w:t>Frankfurter Straße 250 · 64293 Darmstadt</w:t>
          </w:r>
        </w:p>
        <w:p w14:paraId="0D7C9571" w14:textId="77777777" w:rsidR="005521E5" w:rsidRPr="00E72094" w:rsidRDefault="005521E5" w:rsidP="005521E5">
          <w:pPr>
            <w:pStyle w:val="Footer"/>
            <w:rPr>
              <w:lang w:val="de-DE"/>
            </w:rPr>
          </w:pPr>
          <w:r w:rsidRPr="00E72094">
            <w:rPr>
              <w:lang w:val="de-DE"/>
            </w:rPr>
            <w:t>Postfach · 64271 Darmstadt</w:t>
          </w:r>
        </w:p>
        <w:p w14:paraId="7F7DB523" w14:textId="77777777" w:rsidR="005521E5" w:rsidRPr="00E72094" w:rsidRDefault="005521E5" w:rsidP="005521E5">
          <w:pPr>
            <w:pStyle w:val="Footer"/>
            <w:rPr>
              <w:lang w:val="de-DE"/>
            </w:rPr>
          </w:pPr>
          <w:r w:rsidRPr="00E72094">
            <w:rPr>
              <w:lang w:val="de-DE"/>
            </w:rPr>
            <w:t>Tel. +49 6151 72-0</w:t>
          </w:r>
        </w:p>
        <w:p w14:paraId="149AFC8C" w14:textId="77777777" w:rsidR="005521E5" w:rsidRDefault="005521E5" w:rsidP="005521E5">
          <w:pPr>
            <w:pStyle w:val="Footer"/>
          </w:pPr>
          <w:r>
            <w:t>Fax +49 6151 72-2000</w:t>
          </w:r>
        </w:p>
        <w:p w14:paraId="18D75204" w14:textId="77777777" w:rsidR="005521E5" w:rsidRDefault="005521E5" w:rsidP="005521E5">
          <w:pPr>
            <w:pStyle w:val="Footer"/>
          </w:pPr>
          <w:r>
            <w:t>www.merckgroup.com</w:t>
          </w:r>
        </w:p>
      </w:tc>
      <w:tc>
        <w:tcPr>
          <w:tcW w:w="3361" w:type="dxa"/>
        </w:tcPr>
        <w:p w14:paraId="17721E0D" w14:textId="77777777" w:rsidR="005521E5" w:rsidRPr="00E72094" w:rsidRDefault="005521E5" w:rsidP="005521E5">
          <w:pPr>
            <w:pStyle w:val="Footer"/>
            <w:rPr>
              <w:lang w:val="de-DE"/>
            </w:rPr>
          </w:pPr>
          <w:r w:rsidRPr="00E72094">
            <w:rPr>
              <w:lang w:val="de-DE"/>
            </w:rPr>
            <w:t>Kommanditgesellschaft auf Aktien</w:t>
          </w:r>
        </w:p>
        <w:p w14:paraId="0FF78DDA" w14:textId="77777777" w:rsidR="005521E5" w:rsidRPr="00E72094" w:rsidRDefault="005521E5" w:rsidP="005521E5">
          <w:pPr>
            <w:pStyle w:val="Footer"/>
            <w:rPr>
              <w:lang w:val="de-DE"/>
            </w:rPr>
          </w:pPr>
          <w:r w:rsidRPr="00E72094">
            <w:rPr>
              <w:lang w:val="de-DE"/>
            </w:rPr>
            <w:t>Handelsregiswter AG Darmstadt HRB 6164</w:t>
          </w:r>
        </w:p>
        <w:p w14:paraId="27098F5B" w14:textId="77777777" w:rsidR="005521E5" w:rsidRPr="00E72094" w:rsidRDefault="005521E5" w:rsidP="005521E5">
          <w:pPr>
            <w:pStyle w:val="Footer"/>
            <w:rPr>
              <w:lang w:val="de-DE"/>
            </w:rPr>
          </w:pPr>
          <w:r w:rsidRPr="00E72094">
            <w:rPr>
              <w:lang w:val="de-DE"/>
            </w:rPr>
            <w:t>Sitz der Gesellschaft: Darmstadt</w:t>
          </w:r>
        </w:p>
        <w:p w14:paraId="34CD6183" w14:textId="77777777" w:rsidR="005521E5" w:rsidRPr="00E72094" w:rsidRDefault="005521E5" w:rsidP="005521E5">
          <w:pPr>
            <w:pStyle w:val="Footer"/>
            <w:rPr>
              <w:lang w:val="de-DE"/>
            </w:rPr>
          </w:pPr>
          <w:r w:rsidRPr="00E72094">
            <w:rPr>
              <w:lang w:val="de-DE"/>
            </w:rPr>
            <w:t>Vorsitzender des Aufsichtsrats:</w:t>
          </w:r>
        </w:p>
        <w:p w14:paraId="4622B50F" w14:textId="77777777" w:rsidR="005521E5" w:rsidRDefault="001E0516" w:rsidP="005521E5">
          <w:pPr>
            <w:pStyle w:val="Footer"/>
          </w:pPr>
          <w:r>
            <w:t xml:space="preserve">Wolfgang </w:t>
          </w:r>
          <w:proofErr w:type="spellStart"/>
          <w:r>
            <w:t>Büchele</w:t>
          </w:r>
          <w:proofErr w:type="spellEnd"/>
        </w:p>
      </w:tc>
      <w:tc>
        <w:tcPr>
          <w:tcW w:w="3361" w:type="dxa"/>
        </w:tcPr>
        <w:p w14:paraId="3C88CB74" w14:textId="77777777" w:rsidR="005521E5" w:rsidRPr="00E72094" w:rsidRDefault="005521E5" w:rsidP="005521E5">
          <w:pPr>
            <w:pStyle w:val="Footer"/>
            <w:rPr>
              <w:lang w:val="de-DE"/>
            </w:rPr>
          </w:pPr>
          <w:r w:rsidRPr="00E72094">
            <w:rPr>
              <w:lang w:val="de-DE"/>
            </w:rPr>
            <w:t>Geschäftsleitung und persönlich haftende</w:t>
          </w:r>
        </w:p>
        <w:p w14:paraId="66F1F429" w14:textId="77777777" w:rsidR="005521E5" w:rsidRPr="00E72094" w:rsidRDefault="005521E5" w:rsidP="005521E5">
          <w:pPr>
            <w:pStyle w:val="Footer"/>
            <w:rPr>
              <w:lang w:val="de-DE"/>
            </w:rPr>
          </w:pPr>
          <w:r w:rsidRPr="00E72094">
            <w:rPr>
              <w:lang w:val="de-DE"/>
            </w:rPr>
            <w:t>Gesellschafter: Karl-Ludwig Kley (Vorsitzender),</w:t>
          </w:r>
        </w:p>
        <w:p w14:paraId="6B30AC9F" w14:textId="77777777" w:rsidR="005521E5" w:rsidRPr="00E72094" w:rsidRDefault="005521E5" w:rsidP="005521E5">
          <w:pPr>
            <w:pStyle w:val="Footer"/>
            <w:rPr>
              <w:lang w:val="de-DE"/>
            </w:rPr>
          </w:pPr>
          <w:r w:rsidRPr="00E72094">
            <w:rPr>
              <w:lang w:val="de-DE"/>
            </w:rPr>
            <w:t>Stefan Oschmann (stellvertretender Vorsitzender),</w:t>
          </w:r>
        </w:p>
        <w:p w14:paraId="455B46E6" w14:textId="77777777" w:rsidR="005521E5" w:rsidRPr="00E72094" w:rsidRDefault="005521E5" w:rsidP="005521E5">
          <w:pPr>
            <w:pStyle w:val="Footer"/>
            <w:rPr>
              <w:lang w:val="de-DE"/>
            </w:rPr>
          </w:pPr>
          <w:r w:rsidRPr="00E72094">
            <w:rPr>
              <w:lang w:val="de-DE"/>
            </w:rPr>
            <w:t>Kai Beckmann, Belén Garijo, Marcus Kuhnert,</w:t>
          </w:r>
        </w:p>
        <w:p w14:paraId="59BBB833" w14:textId="77777777" w:rsidR="005521E5" w:rsidRDefault="005521E5" w:rsidP="005521E5">
          <w:pPr>
            <w:pStyle w:val="Footer"/>
          </w:pPr>
          <w:r>
            <w:t xml:space="preserve">Bernd </w:t>
          </w:r>
          <w:proofErr w:type="spellStart"/>
          <w:r>
            <w:t>Reckmann</w:t>
          </w:r>
          <w:proofErr w:type="spellEnd"/>
        </w:p>
      </w:tc>
    </w:tr>
  </w:tbl>
  <w:p w14:paraId="517EAEAC" w14:textId="77777777" w:rsidR="005521E5" w:rsidRDefault="005521E5" w:rsidP="005521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49AD" w14:textId="77777777" w:rsidR="00561D1E" w:rsidRPr="00561D1E" w:rsidRDefault="002E0467" w:rsidP="00561D1E">
    <w:pPr>
      <w:pStyle w:val="Footer"/>
      <w:jc w:val="right"/>
    </w:pPr>
    <w:r>
      <w:t>Page</w:t>
    </w:r>
    <w:r w:rsidR="00561D1E" w:rsidRPr="00561D1E">
      <w:t xml:space="preserve"> </w:t>
    </w:r>
    <w:r w:rsidR="00F203BE">
      <w:fldChar w:fldCharType="begin"/>
    </w:r>
    <w:r w:rsidR="00561D1E">
      <w:instrText xml:space="preserve"> PAGE   \* MERGEFORMAT </w:instrText>
    </w:r>
    <w:r w:rsidR="00F203BE">
      <w:fldChar w:fldCharType="separate"/>
    </w:r>
    <w:r w:rsidR="00646CF1">
      <w:rPr>
        <w:noProof/>
      </w:rPr>
      <w:t>2</w:t>
    </w:r>
    <w:r w:rsidR="00F203BE">
      <w:fldChar w:fldCharType="end"/>
    </w:r>
    <w:r w:rsidR="00561D1E" w:rsidRPr="00561D1E">
      <w:t xml:space="preserve"> </w:t>
    </w:r>
    <w:r>
      <w:t>of</w:t>
    </w:r>
    <w:r w:rsidR="00561D1E" w:rsidRPr="00561D1E">
      <w:t xml:space="preserve"> </w:t>
    </w:r>
    <w:r w:rsidR="00A721B2">
      <w:rPr>
        <w:noProof/>
      </w:rPr>
      <w:fldChar w:fldCharType="begin"/>
    </w:r>
    <w:r w:rsidR="00A721B2">
      <w:rPr>
        <w:noProof/>
      </w:rPr>
      <w:instrText xml:space="preserve"> NUMPAGES   \* MERGEFORMAT </w:instrText>
    </w:r>
    <w:r w:rsidR="00A721B2">
      <w:rPr>
        <w:noProof/>
      </w:rPr>
      <w:fldChar w:fldCharType="separate"/>
    </w:r>
    <w:r w:rsidR="00646CF1">
      <w:rPr>
        <w:noProof/>
      </w:rPr>
      <w:t>3</w:t>
    </w:r>
    <w:r w:rsidR="00A721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7143E" w14:textId="77777777" w:rsidR="00F47D4C" w:rsidRDefault="00F47D4C" w:rsidP="00AB225E">
      <w:pPr>
        <w:spacing w:line="240" w:lineRule="auto"/>
      </w:pPr>
      <w:r>
        <w:separator/>
      </w:r>
    </w:p>
  </w:footnote>
  <w:footnote w:type="continuationSeparator" w:id="0">
    <w:p w14:paraId="5D44CFCF" w14:textId="77777777" w:rsidR="00F47D4C" w:rsidRDefault="00F47D4C" w:rsidP="00AB22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CA36" w14:textId="77777777" w:rsidR="0053494F" w:rsidRDefault="0053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B725" w14:textId="77777777" w:rsidR="00561D1E" w:rsidRDefault="00961257">
    <w:pPr>
      <w:pStyle w:val="Header"/>
    </w:pPr>
    <w:r>
      <w:rPr>
        <w:noProof/>
        <w:lang w:val="en-AU" w:eastAsia="en-AU"/>
      </w:rPr>
      <w:drawing>
        <wp:anchor distT="0" distB="0" distL="114300" distR="114300" simplePos="0" relativeHeight="251660800" behindDoc="1" locked="0" layoutInCell="1" allowOverlap="1" wp14:anchorId="199F3820" wp14:editId="0C38F454">
          <wp:simplePos x="0" y="0"/>
          <wp:positionH relativeFrom="page">
            <wp:posOffset>5155565</wp:posOffset>
          </wp:positionH>
          <wp:positionV relativeFrom="page">
            <wp:posOffset>576638</wp:posOffset>
          </wp:positionV>
          <wp:extent cx="1826400" cy="28661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_LOGO_RBlue_4C.psd"/>
                  <pic:cNvPicPr/>
                </pic:nvPicPr>
                <pic:blipFill>
                  <a:blip r:embed="rId1">
                    <a:extLst>
                      <a:ext uri="{28A0092B-C50C-407E-A947-70E740481C1C}">
                        <a14:useLocalDpi xmlns:a14="http://schemas.microsoft.com/office/drawing/2010/main" val="0"/>
                      </a:ext>
                    </a:extLst>
                  </a:blip>
                  <a:stretch>
                    <a:fillRect/>
                  </a:stretch>
                </pic:blipFill>
                <pic:spPr>
                  <a:xfrm>
                    <a:off x="0" y="0"/>
                    <a:ext cx="1826400" cy="28661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5F18E347" w14:textId="77777777" w:rsidR="00561D1E" w:rsidRDefault="00561D1E">
    <w:pPr>
      <w:pStyle w:val="Header"/>
    </w:pPr>
  </w:p>
  <w:p w14:paraId="58D3F6A7" w14:textId="77777777" w:rsidR="00561D1E" w:rsidRDefault="00561D1E">
    <w:pPr>
      <w:pStyle w:val="Header"/>
    </w:pPr>
  </w:p>
  <w:p w14:paraId="56AA5908" w14:textId="77777777" w:rsidR="00561D1E" w:rsidRDefault="00561D1E">
    <w:pPr>
      <w:pStyle w:val="Header"/>
    </w:pPr>
  </w:p>
  <w:p w14:paraId="6026651E" w14:textId="77777777" w:rsidR="001B090B" w:rsidRDefault="001B0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6763" w14:textId="77777777" w:rsidR="00AB225E" w:rsidRDefault="00AB225E" w:rsidP="00AB225E">
    <w:pPr>
      <w:pStyle w:val="Header"/>
      <w:jc w:val="right"/>
    </w:pPr>
    <w:r>
      <w:rPr>
        <w:noProof/>
        <w:lang w:val="en-AU" w:eastAsia="en-AU"/>
      </w:rPr>
      <w:drawing>
        <wp:anchor distT="0" distB="0" distL="114300" distR="114300" simplePos="0" relativeHeight="251656192" behindDoc="1" locked="1" layoutInCell="1" allowOverlap="1" wp14:anchorId="0405EE31" wp14:editId="728F88B1">
          <wp:simplePos x="0" y="0"/>
          <wp:positionH relativeFrom="page">
            <wp:posOffset>5152390</wp:posOffset>
          </wp:positionH>
          <wp:positionV relativeFrom="page">
            <wp:posOffset>575945</wp:posOffset>
          </wp:positionV>
          <wp:extent cx="1828800" cy="28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k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288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6FBC" w14:textId="77777777" w:rsidR="00561D1E" w:rsidRDefault="00B6203B">
    <w:pPr>
      <w:pStyle w:val="Header"/>
    </w:pPr>
    <w:r>
      <w:rPr>
        <w:noProof/>
        <w:lang w:val="en-AU" w:eastAsia="en-AU"/>
      </w:rPr>
      <w:drawing>
        <wp:anchor distT="0" distB="0" distL="114300" distR="114300" simplePos="0" relativeHeight="251663872" behindDoc="1" locked="0" layoutInCell="1" allowOverlap="1" wp14:anchorId="58051DEE" wp14:editId="575A1E15">
          <wp:simplePos x="0" y="0"/>
          <wp:positionH relativeFrom="page">
            <wp:posOffset>5155565</wp:posOffset>
          </wp:positionH>
          <wp:positionV relativeFrom="page">
            <wp:posOffset>576638</wp:posOffset>
          </wp:positionV>
          <wp:extent cx="1826400" cy="286613"/>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_LOGO_RBlue_4C.psd"/>
                  <pic:cNvPicPr/>
                </pic:nvPicPr>
                <pic:blipFill>
                  <a:blip r:embed="rId1">
                    <a:extLst>
                      <a:ext uri="{28A0092B-C50C-407E-A947-70E740481C1C}">
                        <a14:useLocalDpi xmlns:a14="http://schemas.microsoft.com/office/drawing/2010/main" val="0"/>
                      </a:ext>
                    </a:extLst>
                  </a:blip>
                  <a:stretch>
                    <a:fillRect/>
                  </a:stretch>
                </pic:blipFill>
                <pic:spPr>
                  <a:xfrm>
                    <a:off x="0" y="0"/>
                    <a:ext cx="1826400" cy="28661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66073A7D" w14:textId="77777777" w:rsidR="00561D1E" w:rsidRDefault="00561D1E">
    <w:pPr>
      <w:pStyle w:val="Header"/>
    </w:pPr>
  </w:p>
  <w:p w14:paraId="3E5BBA48" w14:textId="77777777" w:rsidR="00561D1E" w:rsidRDefault="00561D1E">
    <w:pPr>
      <w:pStyle w:val="Header"/>
    </w:pPr>
  </w:p>
  <w:p w14:paraId="60063312" w14:textId="77777777" w:rsidR="00561D1E" w:rsidRDefault="00561D1E">
    <w:pPr>
      <w:pStyle w:val="Header"/>
    </w:pPr>
  </w:p>
  <w:p w14:paraId="68E22E5A" w14:textId="77777777" w:rsidR="00561D1E" w:rsidRPr="00E7787E" w:rsidRDefault="002E0467" w:rsidP="00561D1E">
    <w:pPr>
      <w:pStyle w:val="Standardfettb"/>
      <w:rPr>
        <w:sz w:val="28"/>
        <w:szCs w:val="28"/>
      </w:rPr>
    </w:pPr>
    <w:r w:rsidRPr="002E0467">
      <w:rPr>
        <w:b/>
        <w:sz w:val="28"/>
        <w:szCs w:val="28"/>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405C"/>
    <w:multiLevelType w:val="hybridMultilevel"/>
    <w:tmpl w:val="A75868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8"/>
    <w:rsid w:val="00033A62"/>
    <w:rsid w:val="00034058"/>
    <w:rsid w:val="00082677"/>
    <w:rsid w:val="000904B3"/>
    <w:rsid w:val="000B1482"/>
    <w:rsid w:val="000B39F3"/>
    <w:rsid w:val="000B5163"/>
    <w:rsid w:val="000B6FF8"/>
    <w:rsid w:val="000C0102"/>
    <w:rsid w:val="000C3CFA"/>
    <w:rsid w:val="000C44C4"/>
    <w:rsid w:val="000D0287"/>
    <w:rsid w:val="000D18AC"/>
    <w:rsid w:val="000E26DD"/>
    <w:rsid w:val="000F5CDB"/>
    <w:rsid w:val="0010210C"/>
    <w:rsid w:val="00103840"/>
    <w:rsid w:val="00123CFB"/>
    <w:rsid w:val="00125915"/>
    <w:rsid w:val="001341E8"/>
    <w:rsid w:val="00134C79"/>
    <w:rsid w:val="001616CC"/>
    <w:rsid w:val="0016299F"/>
    <w:rsid w:val="001668B4"/>
    <w:rsid w:val="00170626"/>
    <w:rsid w:val="0019730E"/>
    <w:rsid w:val="001B090B"/>
    <w:rsid w:val="001B3428"/>
    <w:rsid w:val="001B5B37"/>
    <w:rsid w:val="001C14DF"/>
    <w:rsid w:val="001C186E"/>
    <w:rsid w:val="001E0516"/>
    <w:rsid w:val="001F56D0"/>
    <w:rsid w:val="00200D1F"/>
    <w:rsid w:val="002070BB"/>
    <w:rsid w:val="00225B12"/>
    <w:rsid w:val="00231FCE"/>
    <w:rsid w:val="00246C3C"/>
    <w:rsid w:val="002674C6"/>
    <w:rsid w:val="0027748C"/>
    <w:rsid w:val="00287B64"/>
    <w:rsid w:val="00297771"/>
    <w:rsid w:val="002A4801"/>
    <w:rsid w:val="002A7D36"/>
    <w:rsid w:val="002B20F0"/>
    <w:rsid w:val="002B3FE0"/>
    <w:rsid w:val="002D1E52"/>
    <w:rsid w:val="002E0467"/>
    <w:rsid w:val="00326159"/>
    <w:rsid w:val="003308F0"/>
    <w:rsid w:val="00330EEE"/>
    <w:rsid w:val="00330F66"/>
    <w:rsid w:val="003413C4"/>
    <w:rsid w:val="00360A99"/>
    <w:rsid w:val="003623E5"/>
    <w:rsid w:val="00363E70"/>
    <w:rsid w:val="00365872"/>
    <w:rsid w:val="003843BA"/>
    <w:rsid w:val="003A6DD9"/>
    <w:rsid w:val="003A6E25"/>
    <w:rsid w:val="003D2476"/>
    <w:rsid w:val="003E16FB"/>
    <w:rsid w:val="0040351D"/>
    <w:rsid w:val="00406638"/>
    <w:rsid w:val="00420D75"/>
    <w:rsid w:val="00430F89"/>
    <w:rsid w:val="004370F4"/>
    <w:rsid w:val="004477F8"/>
    <w:rsid w:val="00464D03"/>
    <w:rsid w:val="00477BBF"/>
    <w:rsid w:val="00493965"/>
    <w:rsid w:val="004A4311"/>
    <w:rsid w:val="004A5525"/>
    <w:rsid w:val="004A5931"/>
    <w:rsid w:val="004B1A5D"/>
    <w:rsid w:val="004B1CEF"/>
    <w:rsid w:val="004D7287"/>
    <w:rsid w:val="004D7B9A"/>
    <w:rsid w:val="004E3372"/>
    <w:rsid w:val="004E7E1A"/>
    <w:rsid w:val="0050427C"/>
    <w:rsid w:val="00504CB0"/>
    <w:rsid w:val="0051657A"/>
    <w:rsid w:val="00525C08"/>
    <w:rsid w:val="0053494F"/>
    <w:rsid w:val="005521E5"/>
    <w:rsid w:val="00561D1E"/>
    <w:rsid w:val="00565F1D"/>
    <w:rsid w:val="00591E52"/>
    <w:rsid w:val="0059243A"/>
    <w:rsid w:val="005A0E74"/>
    <w:rsid w:val="005B1436"/>
    <w:rsid w:val="005D3A06"/>
    <w:rsid w:val="005E1F4F"/>
    <w:rsid w:val="005E2783"/>
    <w:rsid w:val="00636A86"/>
    <w:rsid w:val="00646CF1"/>
    <w:rsid w:val="00647F64"/>
    <w:rsid w:val="0065576D"/>
    <w:rsid w:val="006614B6"/>
    <w:rsid w:val="006628D4"/>
    <w:rsid w:val="006649B7"/>
    <w:rsid w:val="00664F23"/>
    <w:rsid w:val="00692DA7"/>
    <w:rsid w:val="00694738"/>
    <w:rsid w:val="006A0B22"/>
    <w:rsid w:val="006A3627"/>
    <w:rsid w:val="006E0C3D"/>
    <w:rsid w:val="006E4CD7"/>
    <w:rsid w:val="006F1D63"/>
    <w:rsid w:val="007120F2"/>
    <w:rsid w:val="00714B40"/>
    <w:rsid w:val="007170A3"/>
    <w:rsid w:val="007333C5"/>
    <w:rsid w:val="007718F4"/>
    <w:rsid w:val="007A1AA2"/>
    <w:rsid w:val="007B0992"/>
    <w:rsid w:val="007E6FBA"/>
    <w:rsid w:val="007E77FF"/>
    <w:rsid w:val="007F64DC"/>
    <w:rsid w:val="008169F4"/>
    <w:rsid w:val="00822AB2"/>
    <w:rsid w:val="00850488"/>
    <w:rsid w:val="008562F7"/>
    <w:rsid w:val="00856346"/>
    <w:rsid w:val="00870C68"/>
    <w:rsid w:val="00872BD4"/>
    <w:rsid w:val="00874B8A"/>
    <w:rsid w:val="008A1B01"/>
    <w:rsid w:val="008A4655"/>
    <w:rsid w:val="008B0903"/>
    <w:rsid w:val="008E118D"/>
    <w:rsid w:val="008E6494"/>
    <w:rsid w:val="008F0A0F"/>
    <w:rsid w:val="008F0ED0"/>
    <w:rsid w:val="00915663"/>
    <w:rsid w:val="00925723"/>
    <w:rsid w:val="00944B94"/>
    <w:rsid w:val="00945C0F"/>
    <w:rsid w:val="009567DB"/>
    <w:rsid w:val="00961257"/>
    <w:rsid w:val="0096314A"/>
    <w:rsid w:val="0096558C"/>
    <w:rsid w:val="00983506"/>
    <w:rsid w:val="00983ABF"/>
    <w:rsid w:val="009B2052"/>
    <w:rsid w:val="009E6D12"/>
    <w:rsid w:val="009F08D8"/>
    <w:rsid w:val="009F6FD7"/>
    <w:rsid w:val="00A23F86"/>
    <w:rsid w:val="00A27713"/>
    <w:rsid w:val="00A35C99"/>
    <w:rsid w:val="00A37E6D"/>
    <w:rsid w:val="00A40D62"/>
    <w:rsid w:val="00A426EF"/>
    <w:rsid w:val="00A4376D"/>
    <w:rsid w:val="00A45B36"/>
    <w:rsid w:val="00A61E55"/>
    <w:rsid w:val="00A6320C"/>
    <w:rsid w:val="00A721B2"/>
    <w:rsid w:val="00A861C2"/>
    <w:rsid w:val="00A92A6F"/>
    <w:rsid w:val="00A93A34"/>
    <w:rsid w:val="00A9474B"/>
    <w:rsid w:val="00A95FB0"/>
    <w:rsid w:val="00AA5B64"/>
    <w:rsid w:val="00AB225E"/>
    <w:rsid w:val="00AB5D6B"/>
    <w:rsid w:val="00AC066F"/>
    <w:rsid w:val="00AC6692"/>
    <w:rsid w:val="00AC72AD"/>
    <w:rsid w:val="00AD3901"/>
    <w:rsid w:val="00B106E2"/>
    <w:rsid w:val="00B15402"/>
    <w:rsid w:val="00B24E07"/>
    <w:rsid w:val="00B35F76"/>
    <w:rsid w:val="00B6203B"/>
    <w:rsid w:val="00B719CB"/>
    <w:rsid w:val="00B7678D"/>
    <w:rsid w:val="00B76A90"/>
    <w:rsid w:val="00B836B4"/>
    <w:rsid w:val="00B85FB7"/>
    <w:rsid w:val="00BA0C7C"/>
    <w:rsid w:val="00BA0E05"/>
    <w:rsid w:val="00BA3B30"/>
    <w:rsid w:val="00BD5E80"/>
    <w:rsid w:val="00BF4874"/>
    <w:rsid w:val="00C14D19"/>
    <w:rsid w:val="00C23C56"/>
    <w:rsid w:val="00C33A4F"/>
    <w:rsid w:val="00C507DC"/>
    <w:rsid w:val="00C65040"/>
    <w:rsid w:val="00C67752"/>
    <w:rsid w:val="00C7193C"/>
    <w:rsid w:val="00C73D99"/>
    <w:rsid w:val="00C87976"/>
    <w:rsid w:val="00C97A2F"/>
    <w:rsid w:val="00CA67FC"/>
    <w:rsid w:val="00CB497F"/>
    <w:rsid w:val="00CB6F76"/>
    <w:rsid w:val="00CC1B64"/>
    <w:rsid w:val="00D07127"/>
    <w:rsid w:val="00D21F72"/>
    <w:rsid w:val="00D30552"/>
    <w:rsid w:val="00D406CB"/>
    <w:rsid w:val="00D50A1F"/>
    <w:rsid w:val="00D52F96"/>
    <w:rsid w:val="00D632FB"/>
    <w:rsid w:val="00D764D9"/>
    <w:rsid w:val="00D92FDE"/>
    <w:rsid w:val="00DC7333"/>
    <w:rsid w:val="00DE03C8"/>
    <w:rsid w:val="00DE77D1"/>
    <w:rsid w:val="00E11DC9"/>
    <w:rsid w:val="00E1782C"/>
    <w:rsid w:val="00E360C3"/>
    <w:rsid w:val="00E36DC7"/>
    <w:rsid w:val="00E67CA4"/>
    <w:rsid w:val="00E72094"/>
    <w:rsid w:val="00E7787E"/>
    <w:rsid w:val="00E85A65"/>
    <w:rsid w:val="00E95552"/>
    <w:rsid w:val="00EA1C9F"/>
    <w:rsid w:val="00EA3B8F"/>
    <w:rsid w:val="00EB5BC7"/>
    <w:rsid w:val="00ED489A"/>
    <w:rsid w:val="00EE42A3"/>
    <w:rsid w:val="00EE6310"/>
    <w:rsid w:val="00EE6906"/>
    <w:rsid w:val="00EE6BEC"/>
    <w:rsid w:val="00F05FE1"/>
    <w:rsid w:val="00F101C9"/>
    <w:rsid w:val="00F17042"/>
    <w:rsid w:val="00F17CC4"/>
    <w:rsid w:val="00F203BE"/>
    <w:rsid w:val="00F353A9"/>
    <w:rsid w:val="00F43E82"/>
    <w:rsid w:val="00F47D4C"/>
    <w:rsid w:val="00F55170"/>
    <w:rsid w:val="00F57206"/>
    <w:rsid w:val="00F61339"/>
    <w:rsid w:val="00F7133C"/>
    <w:rsid w:val="00F96FD7"/>
    <w:rsid w:val="00FA6A2F"/>
    <w:rsid w:val="00FB46E7"/>
    <w:rsid w:val="00FC0FA2"/>
    <w:rsid w:val="00FC258A"/>
    <w:rsid w:val="00FE29A1"/>
    <w:rsid w:val="00FE6660"/>
    <w:rsid w:val="00FF6F2E"/>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A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6"/>
    <w:pPr>
      <w:spacing w:after="0"/>
    </w:pPr>
    <w:rPr>
      <w:rFonts w:ascii="Verdana" w:hAnsi="Verdana"/>
      <w:sz w:val="20"/>
      <w:lang w:val="en-GB"/>
    </w:rPr>
  </w:style>
  <w:style w:type="paragraph" w:styleId="Heading1">
    <w:name w:val="heading 1"/>
    <w:basedOn w:val="Normal"/>
    <w:next w:val="Normal"/>
    <w:link w:val="Heading1Char"/>
    <w:uiPriority w:val="9"/>
    <w:qFormat/>
    <w:rsid w:val="00F43E82"/>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25723"/>
    <w:pPr>
      <w:keepNext/>
      <w:keepLines/>
      <w:spacing w:before="40"/>
      <w:outlineLvl w:val="1"/>
    </w:pPr>
    <w:rPr>
      <w:rFonts w:eastAsiaTheme="majorEastAsia" w:cstheme="majorBidi"/>
      <w:color w:val="1C63B7" w:themeColor="accent1"/>
      <w:sz w:val="26"/>
      <w:szCs w:val="26"/>
    </w:rPr>
  </w:style>
  <w:style w:type="paragraph" w:styleId="Heading3">
    <w:name w:val="heading 3"/>
    <w:basedOn w:val="Normal"/>
    <w:next w:val="Normal"/>
    <w:link w:val="Heading3Char"/>
    <w:uiPriority w:val="9"/>
    <w:unhideWhenUsed/>
    <w:qFormat/>
    <w:rsid w:val="00925723"/>
    <w:pPr>
      <w:keepNext/>
      <w:keepLines/>
      <w:spacing w:before="40"/>
      <w:outlineLvl w:val="2"/>
    </w:pPr>
    <w:rPr>
      <w:rFonts w:eastAsiaTheme="majorEastAsia" w:cstheme="majorBidi"/>
      <w:color w:val="1C63B7" w:themeColor="accent1"/>
      <w:sz w:val="24"/>
      <w:szCs w:val="24"/>
    </w:rPr>
  </w:style>
  <w:style w:type="paragraph" w:styleId="Heading4">
    <w:name w:val="heading 4"/>
    <w:basedOn w:val="Normal"/>
    <w:next w:val="Normal"/>
    <w:link w:val="Heading4Char"/>
    <w:uiPriority w:val="9"/>
    <w:unhideWhenUsed/>
    <w:qFormat/>
    <w:rsid w:val="00925723"/>
    <w:pPr>
      <w:keepNext/>
      <w:keepLines/>
      <w:spacing w:before="40"/>
      <w:outlineLvl w:val="3"/>
    </w:pPr>
    <w:rPr>
      <w:rFonts w:eastAsiaTheme="majorEastAsia" w:cstheme="majorBidi"/>
      <w:i/>
      <w:iCs/>
      <w:color w:val="1C63B7" w:themeColor="accent1"/>
    </w:rPr>
  </w:style>
  <w:style w:type="paragraph" w:styleId="Heading5">
    <w:name w:val="heading 5"/>
    <w:basedOn w:val="Normal"/>
    <w:next w:val="Normal"/>
    <w:link w:val="Heading5Char"/>
    <w:uiPriority w:val="9"/>
    <w:semiHidden/>
    <w:unhideWhenUsed/>
    <w:qFormat/>
    <w:rsid w:val="00925723"/>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82"/>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925723"/>
    <w:rPr>
      <w:rFonts w:ascii="Verdana" w:eastAsiaTheme="majorEastAsia" w:hAnsi="Verdana" w:cstheme="majorBidi"/>
      <w:color w:val="1C63B7" w:themeColor="accent1"/>
      <w:sz w:val="26"/>
      <w:szCs w:val="26"/>
    </w:rPr>
  </w:style>
  <w:style w:type="character" w:customStyle="1" w:styleId="Heading3Char">
    <w:name w:val="Heading 3 Char"/>
    <w:basedOn w:val="DefaultParagraphFont"/>
    <w:link w:val="Heading3"/>
    <w:uiPriority w:val="9"/>
    <w:rsid w:val="00925723"/>
    <w:rPr>
      <w:rFonts w:ascii="Verdana" w:eastAsiaTheme="majorEastAsia" w:hAnsi="Verdana" w:cstheme="majorBidi"/>
      <w:color w:val="1C63B7" w:themeColor="accent1"/>
      <w:sz w:val="24"/>
      <w:szCs w:val="24"/>
    </w:rPr>
  </w:style>
  <w:style w:type="character" w:customStyle="1" w:styleId="Heading4Char">
    <w:name w:val="Heading 4 Char"/>
    <w:basedOn w:val="DefaultParagraphFont"/>
    <w:link w:val="Heading4"/>
    <w:uiPriority w:val="9"/>
    <w:rsid w:val="00925723"/>
    <w:rPr>
      <w:rFonts w:ascii="Verdana" w:eastAsiaTheme="majorEastAsia" w:hAnsi="Verdana" w:cstheme="majorBidi"/>
      <w:i/>
      <w:iCs/>
      <w:color w:val="1C63B7" w:themeColor="accent1"/>
    </w:rPr>
  </w:style>
  <w:style w:type="character" w:customStyle="1" w:styleId="Heading5Char">
    <w:name w:val="Heading 5 Char"/>
    <w:basedOn w:val="DefaultParagraphFont"/>
    <w:link w:val="Heading5"/>
    <w:uiPriority w:val="9"/>
    <w:semiHidden/>
    <w:rsid w:val="00925723"/>
    <w:rPr>
      <w:rFonts w:ascii="Verdana" w:eastAsiaTheme="majorEastAsia" w:hAnsi="Verdana" w:cstheme="majorBidi"/>
      <w:color w:val="000000" w:themeColor="text1"/>
    </w:rPr>
  </w:style>
  <w:style w:type="paragraph" w:styleId="Title">
    <w:name w:val="Title"/>
    <w:basedOn w:val="Normal"/>
    <w:next w:val="Normal"/>
    <w:link w:val="TitleChar"/>
    <w:uiPriority w:val="10"/>
    <w:qFormat/>
    <w:rsid w:val="00925723"/>
    <w:pPr>
      <w:spacing w:line="240" w:lineRule="auto"/>
      <w:contextualSpacing/>
    </w:pPr>
    <w:rPr>
      <w:rFonts w:eastAsiaTheme="majorEastAsia" w:cstheme="majorBidi"/>
      <w:color w:val="4A288F" w:themeColor="accent2"/>
      <w:spacing w:val="-10"/>
      <w:kern w:val="28"/>
      <w:sz w:val="56"/>
      <w:szCs w:val="56"/>
    </w:rPr>
  </w:style>
  <w:style w:type="character" w:customStyle="1" w:styleId="TitleChar">
    <w:name w:val="Title Char"/>
    <w:basedOn w:val="DefaultParagraphFont"/>
    <w:link w:val="Title"/>
    <w:uiPriority w:val="10"/>
    <w:rsid w:val="00925723"/>
    <w:rPr>
      <w:rFonts w:ascii="Verdana" w:eastAsiaTheme="majorEastAsia" w:hAnsi="Verdana" w:cstheme="majorBidi"/>
      <w:color w:val="4A288F" w:themeColor="accent2"/>
      <w:spacing w:val="-10"/>
      <w:kern w:val="28"/>
      <w:sz w:val="56"/>
      <w:szCs w:val="56"/>
    </w:rPr>
  </w:style>
  <w:style w:type="paragraph" w:styleId="Subtitle">
    <w:name w:val="Subtitle"/>
    <w:basedOn w:val="Normal"/>
    <w:next w:val="Normal"/>
    <w:link w:val="SubtitleChar"/>
    <w:uiPriority w:val="11"/>
    <w:qFormat/>
    <w:rsid w:val="0092572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5723"/>
    <w:rPr>
      <w:rFonts w:ascii="Verdana" w:eastAsiaTheme="minorEastAsia" w:hAnsi="Verdana"/>
      <w:color w:val="5A5A5A" w:themeColor="text1" w:themeTint="A5"/>
      <w:spacing w:val="15"/>
    </w:rPr>
  </w:style>
  <w:style w:type="paragraph" w:styleId="Header">
    <w:name w:val="header"/>
    <w:basedOn w:val="Normal"/>
    <w:link w:val="HeaderChar"/>
    <w:uiPriority w:val="99"/>
    <w:unhideWhenUsed/>
    <w:rsid w:val="00AB225E"/>
    <w:pPr>
      <w:tabs>
        <w:tab w:val="center" w:pos="4536"/>
        <w:tab w:val="right" w:pos="9072"/>
      </w:tabs>
      <w:spacing w:line="240" w:lineRule="auto"/>
    </w:pPr>
  </w:style>
  <w:style w:type="character" w:customStyle="1" w:styleId="HeaderChar">
    <w:name w:val="Header Char"/>
    <w:basedOn w:val="DefaultParagraphFont"/>
    <w:link w:val="Header"/>
    <w:uiPriority w:val="99"/>
    <w:rsid w:val="00AB225E"/>
    <w:rPr>
      <w:rFonts w:ascii="Verdana" w:hAnsi="Verdana"/>
    </w:rPr>
  </w:style>
  <w:style w:type="paragraph" w:styleId="Footer">
    <w:name w:val="footer"/>
    <w:basedOn w:val="Normal"/>
    <w:link w:val="FooterChar"/>
    <w:uiPriority w:val="99"/>
    <w:unhideWhenUsed/>
    <w:rsid w:val="00874B8A"/>
    <w:pPr>
      <w:tabs>
        <w:tab w:val="right" w:pos="10093"/>
      </w:tabs>
      <w:spacing w:line="240" w:lineRule="auto"/>
      <w:ind w:right="-1361"/>
    </w:pPr>
    <w:rPr>
      <w:sz w:val="12"/>
    </w:rPr>
  </w:style>
  <w:style w:type="character" w:customStyle="1" w:styleId="FooterChar">
    <w:name w:val="Footer Char"/>
    <w:basedOn w:val="DefaultParagraphFont"/>
    <w:link w:val="Footer"/>
    <w:uiPriority w:val="99"/>
    <w:rsid w:val="00874B8A"/>
    <w:rPr>
      <w:rFonts w:ascii="Verdana" w:hAnsi="Verdana"/>
      <w:sz w:val="12"/>
    </w:rPr>
  </w:style>
  <w:style w:type="table" w:styleId="TableGrid">
    <w:name w:val="Table Grid"/>
    <w:basedOn w:val="TableNormal"/>
    <w:uiPriority w:val="39"/>
    <w:rsid w:val="0055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_fett"/>
    <w:basedOn w:val="Normal"/>
    <w:rsid w:val="00561D1E"/>
    <w:pPr>
      <w:keepNext/>
      <w:tabs>
        <w:tab w:val="left" w:pos="170"/>
      </w:tabs>
      <w:spacing w:line="360" w:lineRule="exact"/>
    </w:pPr>
    <w:rPr>
      <w:rFonts w:eastAsia="Times New Roman" w:cs="Times New Roman"/>
      <w:b/>
      <w:szCs w:val="20"/>
      <w:lang w:val="de-DE" w:eastAsia="de-DE"/>
    </w:rPr>
  </w:style>
  <w:style w:type="paragraph" w:customStyle="1" w:styleId="Standardfettb">
    <w:name w:val="Standard_fett_Üb"/>
    <w:basedOn w:val="Standardfett"/>
    <w:rsid w:val="007170A3"/>
    <w:rPr>
      <w:b w:val="0"/>
    </w:rPr>
  </w:style>
  <w:style w:type="paragraph" w:customStyle="1" w:styleId="A-partner">
    <w:name w:val="A-partner"/>
    <w:basedOn w:val="Standardfettb"/>
    <w:rsid w:val="006E4CD7"/>
    <w:pPr>
      <w:spacing w:line="240" w:lineRule="auto"/>
      <w:ind w:left="71"/>
    </w:pPr>
    <w:rPr>
      <w:b/>
      <w:bCs/>
      <w:sz w:val="14"/>
    </w:rPr>
  </w:style>
  <w:style w:type="paragraph" w:customStyle="1" w:styleId="Standard-A-partner">
    <w:name w:val="Standard-A-partner"/>
    <w:basedOn w:val="Normal"/>
    <w:rsid w:val="00561D1E"/>
    <w:pPr>
      <w:tabs>
        <w:tab w:val="left" w:pos="170"/>
      </w:tabs>
      <w:spacing w:line="280" w:lineRule="exact"/>
    </w:pPr>
    <w:rPr>
      <w:rFonts w:eastAsia="Times New Roman" w:cs="Times New Roman"/>
      <w:szCs w:val="20"/>
      <w:lang w:val="de-DE" w:eastAsia="de-DE"/>
    </w:rPr>
  </w:style>
  <w:style w:type="paragraph" w:customStyle="1" w:styleId="StandardfettPr">
    <w:name w:val="Standard_fett_Pr"/>
    <w:basedOn w:val="Standardfett"/>
    <w:rsid w:val="00A93A34"/>
    <w:rPr>
      <w:sz w:val="28"/>
    </w:rPr>
  </w:style>
  <w:style w:type="character" w:styleId="Hyperlink">
    <w:name w:val="Hyperlink"/>
    <w:basedOn w:val="DefaultParagraphFont"/>
    <w:rsid w:val="00ED489A"/>
    <w:rPr>
      <w:color w:val="0000FF"/>
      <w:u w:val="single"/>
    </w:rPr>
  </w:style>
  <w:style w:type="paragraph" w:customStyle="1" w:styleId="company">
    <w:name w:val="company"/>
    <w:basedOn w:val="Normal"/>
    <w:qFormat/>
    <w:rsid w:val="00330F66"/>
    <w:rPr>
      <w:sz w:val="17"/>
      <w:szCs w:val="17"/>
    </w:rPr>
  </w:style>
  <w:style w:type="paragraph" w:styleId="ListParagraph">
    <w:name w:val="List Paragraph"/>
    <w:basedOn w:val="Normal"/>
    <w:uiPriority w:val="34"/>
    <w:qFormat/>
    <w:rsid w:val="000C44C4"/>
    <w:pPr>
      <w:ind w:left="720"/>
      <w:contextualSpacing/>
    </w:pPr>
  </w:style>
  <w:style w:type="paragraph" w:styleId="NoSpacing">
    <w:name w:val="No Spacing"/>
    <w:basedOn w:val="Normal"/>
    <w:uiPriority w:val="1"/>
    <w:qFormat/>
    <w:rsid w:val="00464D03"/>
    <w:pPr>
      <w:spacing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4370F4"/>
    <w:rPr>
      <w:sz w:val="16"/>
      <w:szCs w:val="16"/>
    </w:rPr>
  </w:style>
  <w:style w:type="paragraph" w:styleId="CommentText">
    <w:name w:val="annotation text"/>
    <w:basedOn w:val="Normal"/>
    <w:link w:val="CommentTextChar"/>
    <w:uiPriority w:val="99"/>
    <w:semiHidden/>
    <w:unhideWhenUsed/>
    <w:rsid w:val="004370F4"/>
    <w:pPr>
      <w:spacing w:line="240" w:lineRule="auto"/>
    </w:pPr>
    <w:rPr>
      <w:szCs w:val="20"/>
    </w:rPr>
  </w:style>
  <w:style w:type="character" w:customStyle="1" w:styleId="CommentTextChar">
    <w:name w:val="Comment Text Char"/>
    <w:basedOn w:val="DefaultParagraphFont"/>
    <w:link w:val="CommentText"/>
    <w:uiPriority w:val="99"/>
    <w:semiHidden/>
    <w:rsid w:val="004370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4370F4"/>
    <w:rPr>
      <w:b/>
      <w:bCs/>
    </w:rPr>
  </w:style>
  <w:style w:type="character" w:customStyle="1" w:styleId="CommentSubjectChar">
    <w:name w:val="Comment Subject Char"/>
    <w:basedOn w:val="CommentTextChar"/>
    <w:link w:val="CommentSubject"/>
    <w:uiPriority w:val="99"/>
    <w:semiHidden/>
    <w:rsid w:val="004370F4"/>
    <w:rPr>
      <w:rFonts w:ascii="Verdana" w:hAnsi="Verdana"/>
      <w:b/>
      <w:bCs/>
      <w:sz w:val="20"/>
      <w:szCs w:val="20"/>
      <w:lang w:val="en-GB"/>
    </w:rPr>
  </w:style>
  <w:style w:type="paragraph" w:styleId="BalloonText">
    <w:name w:val="Balloon Text"/>
    <w:basedOn w:val="Normal"/>
    <w:link w:val="BalloonTextChar"/>
    <w:uiPriority w:val="99"/>
    <w:semiHidden/>
    <w:unhideWhenUsed/>
    <w:rsid w:val="004370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F4"/>
    <w:rPr>
      <w:rFonts w:ascii="Segoe UI" w:hAnsi="Segoe UI" w:cs="Segoe UI"/>
      <w:sz w:val="18"/>
      <w:szCs w:val="18"/>
      <w:lang w:val="en-GB"/>
    </w:rPr>
  </w:style>
  <w:style w:type="character" w:styleId="FollowedHyperlink">
    <w:name w:val="FollowedHyperlink"/>
    <w:basedOn w:val="DefaultParagraphFont"/>
    <w:uiPriority w:val="99"/>
    <w:semiHidden/>
    <w:unhideWhenUsed/>
    <w:rsid w:val="00F55170"/>
    <w:rPr>
      <w:color w:val="99D42B" w:themeColor="followedHyperlink"/>
      <w:u w:val="single"/>
    </w:rPr>
  </w:style>
  <w:style w:type="character" w:customStyle="1" w:styleId="Mention1">
    <w:name w:val="Mention1"/>
    <w:basedOn w:val="DefaultParagraphFont"/>
    <w:uiPriority w:val="99"/>
    <w:semiHidden/>
    <w:unhideWhenUsed/>
    <w:rsid w:val="00A35C99"/>
    <w:rPr>
      <w:color w:val="2B579A"/>
      <w:shd w:val="clear" w:color="auto" w:fill="E6E6E6"/>
    </w:rPr>
  </w:style>
  <w:style w:type="paragraph" w:customStyle="1" w:styleId="Recipientaddressletterdetails">
    <w:name w:val="Recipient address/letter details"/>
    <w:basedOn w:val="Normal"/>
    <w:link w:val="RecipientaddressletterdetailsCharChar"/>
    <w:qFormat/>
    <w:rsid w:val="00330EEE"/>
    <w:pPr>
      <w:tabs>
        <w:tab w:val="left" w:pos="5812"/>
      </w:tabs>
      <w:spacing w:line="240" w:lineRule="exact"/>
    </w:pPr>
    <w:rPr>
      <w:rFonts w:ascii="Arial" w:eastAsia="Times New Roman" w:hAnsi="Arial" w:cs="Times New Roman"/>
      <w:szCs w:val="20"/>
    </w:rPr>
  </w:style>
  <w:style w:type="character" w:customStyle="1" w:styleId="RecipientaddressletterdetailsCharChar">
    <w:name w:val="Recipient address/letter details Char Char"/>
    <w:basedOn w:val="DefaultParagraphFont"/>
    <w:link w:val="Recipientaddressletterdetails"/>
    <w:rsid w:val="00330EEE"/>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6"/>
    <w:pPr>
      <w:spacing w:after="0"/>
    </w:pPr>
    <w:rPr>
      <w:rFonts w:ascii="Verdana" w:hAnsi="Verdana"/>
      <w:sz w:val="20"/>
      <w:lang w:val="en-GB"/>
    </w:rPr>
  </w:style>
  <w:style w:type="paragraph" w:styleId="Heading1">
    <w:name w:val="heading 1"/>
    <w:basedOn w:val="Normal"/>
    <w:next w:val="Normal"/>
    <w:link w:val="Heading1Char"/>
    <w:uiPriority w:val="9"/>
    <w:qFormat/>
    <w:rsid w:val="00F43E82"/>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25723"/>
    <w:pPr>
      <w:keepNext/>
      <w:keepLines/>
      <w:spacing w:before="40"/>
      <w:outlineLvl w:val="1"/>
    </w:pPr>
    <w:rPr>
      <w:rFonts w:eastAsiaTheme="majorEastAsia" w:cstheme="majorBidi"/>
      <w:color w:val="1C63B7" w:themeColor="accent1"/>
      <w:sz w:val="26"/>
      <w:szCs w:val="26"/>
    </w:rPr>
  </w:style>
  <w:style w:type="paragraph" w:styleId="Heading3">
    <w:name w:val="heading 3"/>
    <w:basedOn w:val="Normal"/>
    <w:next w:val="Normal"/>
    <w:link w:val="Heading3Char"/>
    <w:uiPriority w:val="9"/>
    <w:unhideWhenUsed/>
    <w:qFormat/>
    <w:rsid w:val="00925723"/>
    <w:pPr>
      <w:keepNext/>
      <w:keepLines/>
      <w:spacing w:before="40"/>
      <w:outlineLvl w:val="2"/>
    </w:pPr>
    <w:rPr>
      <w:rFonts w:eastAsiaTheme="majorEastAsia" w:cstheme="majorBidi"/>
      <w:color w:val="1C63B7" w:themeColor="accent1"/>
      <w:sz w:val="24"/>
      <w:szCs w:val="24"/>
    </w:rPr>
  </w:style>
  <w:style w:type="paragraph" w:styleId="Heading4">
    <w:name w:val="heading 4"/>
    <w:basedOn w:val="Normal"/>
    <w:next w:val="Normal"/>
    <w:link w:val="Heading4Char"/>
    <w:uiPriority w:val="9"/>
    <w:unhideWhenUsed/>
    <w:qFormat/>
    <w:rsid w:val="00925723"/>
    <w:pPr>
      <w:keepNext/>
      <w:keepLines/>
      <w:spacing w:before="40"/>
      <w:outlineLvl w:val="3"/>
    </w:pPr>
    <w:rPr>
      <w:rFonts w:eastAsiaTheme="majorEastAsia" w:cstheme="majorBidi"/>
      <w:i/>
      <w:iCs/>
      <w:color w:val="1C63B7" w:themeColor="accent1"/>
    </w:rPr>
  </w:style>
  <w:style w:type="paragraph" w:styleId="Heading5">
    <w:name w:val="heading 5"/>
    <w:basedOn w:val="Normal"/>
    <w:next w:val="Normal"/>
    <w:link w:val="Heading5Char"/>
    <w:uiPriority w:val="9"/>
    <w:semiHidden/>
    <w:unhideWhenUsed/>
    <w:qFormat/>
    <w:rsid w:val="00925723"/>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82"/>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925723"/>
    <w:rPr>
      <w:rFonts w:ascii="Verdana" w:eastAsiaTheme="majorEastAsia" w:hAnsi="Verdana" w:cstheme="majorBidi"/>
      <w:color w:val="1C63B7" w:themeColor="accent1"/>
      <w:sz w:val="26"/>
      <w:szCs w:val="26"/>
    </w:rPr>
  </w:style>
  <w:style w:type="character" w:customStyle="1" w:styleId="Heading3Char">
    <w:name w:val="Heading 3 Char"/>
    <w:basedOn w:val="DefaultParagraphFont"/>
    <w:link w:val="Heading3"/>
    <w:uiPriority w:val="9"/>
    <w:rsid w:val="00925723"/>
    <w:rPr>
      <w:rFonts w:ascii="Verdana" w:eastAsiaTheme="majorEastAsia" w:hAnsi="Verdana" w:cstheme="majorBidi"/>
      <w:color w:val="1C63B7" w:themeColor="accent1"/>
      <w:sz w:val="24"/>
      <w:szCs w:val="24"/>
    </w:rPr>
  </w:style>
  <w:style w:type="character" w:customStyle="1" w:styleId="Heading4Char">
    <w:name w:val="Heading 4 Char"/>
    <w:basedOn w:val="DefaultParagraphFont"/>
    <w:link w:val="Heading4"/>
    <w:uiPriority w:val="9"/>
    <w:rsid w:val="00925723"/>
    <w:rPr>
      <w:rFonts w:ascii="Verdana" w:eastAsiaTheme="majorEastAsia" w:hAnsi="Verdana" w:cstheme="majorBidi"/>
      <w:i/>
      <w:iCs/>
      <w:color w:val="1C63B7" w:themeColor="accent1"/>
    </w:rPr>
  </w:style>
  <w:style w:type="character" w:customStyle="1" w:styleId="Heading5Char">
    <w:name w:val="Heading 5 Char"/>
    <w:basedOn w:val="DefaultParagraphFont"/>
    <w:link w:val="Heading5"/>
    <w:uiPriority w:val="9"/>
    <w:semiHidden/>
    <w:rsid w:val="00925723"/>
    <w:rPr>
      <w:rFonts w:ascii="Verdana" w:eastAsiaTheme="majorEastAsia" w:hAnsi="Verdana" w:cstheme="majorBidi"/>
      <w:color w:val="000000" w:themeColor="text1"/>
    </w:rPr>
  </w:style>
  <w:style w:type="paragraph" w:styleId="Title">
    <w:name w:val="Title"/>
    <w:basedOn w:val="Normal"/>
    <w:next w:val="Normal"/>
    <w:link w:val="TitleChar"/>
    <w:uiPriority w:val="10"/>
    <w:qFormat/>
    <w:rsid w:val="00925723"/>
    <w:pPr>
      <w:spacing w:line="240" w:lineRule="auto"/>
      <w:contextualSpacing/>
    </w:pPr>
    <w:rPr>
      <w:rFonts w:eastAsiaTheme="majorEastAsia" w:cstheme="majorBidi"/>
      <w:color w:val="4A288F" w:themeColor="accent2"/>
      <w:spacing w:val="-10"/>
      <w:kern w:val="28"/>
      <w:sz w:val="56"/>
      <w:szCs w:val="56"/>
    </w:rPr>
  </w:style>
  <w:style w:type="character" w:customStyle="1" w:styleId="TitleChar">
    <w:name w:val="Title Char"/>
    <w:basedOn w:val="DefaultParagraphFont"/>
    <w:link w:val="Title"/>
    <w:uiPriority w:val="10"/>
    <w:rsid w:val="00925723"/>
    <w:rPr>
      <w:rFonts w:ascii="Verdana" w:eastAsiaTheme="majorEastAsia" w:hAnsi="Verdana" w:cstheme="majorBidi"/>
      <w:color w:val="4A288F" w:themeColor="accent2"/>
      <w:spacing w:val="-10"/>
      <w:kern w:val="28"/>
      <w:sz w:val="56"/>
      <w:szCs w:val="56"/>
    </w:rPr>
  </w:style>
  <w:style w:type="paragraph" w:styleId="Subtitle">
    <w:name w:val="Subtitle"/>
    <w:basedOn w:val="Normal"/>
    <w:next w:val="Normal"/>
    <w:link w:val="SubtitleChar"/>
    <w:uiPriority w:val="11"/>
    <w:qFormat/>
    <w:rsid w:val="0092572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5723"/>
    <w:rPr>
      <w:rFonts w:ascii="Verdana" w:eastAsiaTheme="minorEastAsia" w:hAnsi="Verdana"/>
      <w:color w:val="5A5A5A" w:themeColor="text1" w:themeTint="A5"/>
      <w:spacing w:val="15"/>
    </w:rPr>
  </w:style>
  <w:style w:type="paragraph" w:styleId="Header">
    <w:name w:val="header"/>
    <w:basedOn w:val="Normal"/>
    <w:link w:val="HeaderChar"/>
    <w:uiPriority w:val="99"/>
    <w:unhideWhenUsed/>
    <w:rsid w:val="00AB225E"/>
    <w:pPr>
      <w:tabs>
        <w:tab w:val="center" w:pos="4536"/>
        <w:tab w:val="right" w:pos="9072"/>
      </w:tabs>
      <w:spacing w:line="240" w:lineRule="auto"/>
    </w:pPr>
  </w:style>
  <w:style w:type="character" w:customStyle="1" w:styleId="HeaderChar">
    <w:name w:val="Header Char"/>
    <w:basedOn w:val="DefaultParagraphFont"/>
    <w:link w:val="Header"/>
    <w:uiPriority w:val="99"/>
    <w:rsid w:val="00AB225E"/>
    <w:rPr>
      <w:rFonts w:ascii="Verdana" w:hAnsi="Verdana"/>
    </w:rPr>
  </w:style>
  <w:style w:type="paragraph" w:styleId="Footer">
    <w:name w:val="footer"/>
    <w:basedOn w:val="Normal"/>
    <w:link w:val="FooterChar"/>
    <w:uiPriority w:val="99"/>
    <w:unhideWhenUsed/>
    <w:rsid w:val="00874B8A"/>
    <w:pPr>
      <w:tabs>
        <w:tab w:val="right" w:pos="10093"/>
      </w:tabs>
      <w:spacing w:line="240" w:lineRule="auto"/>
      <w:ind w:right="-1361"/>
    </w:pPr>
    <w:rPr>
      <w:sz w:val="12"/>
    </w:rPr>
  </w:style>
  <w:style w:type="character" w:customStyle="1" w:styleId="FooterChar">
    <w:name w:val="Footer Char"/>
    <w:basedOn w:val="DefaultParagraphFont"/>
    <w:link w:val="Footer"/>
    <w:uiPriority w:val="99"/>
    <w:rsid w:val="00874B8A"/>
    <w:rPr>
      <w:rFonts w:ascii="Verdana" w:hAnsi="Verdana"/>
      <w:sz w:val="12"/>
    </w:rPr>
  </w:style>
  <w:style w:type="table" w:styleId="TableGrid">
    <w:name w:val="Table Grid"/>
    <w:basedOn w:val="TableNormal"/>
    <w:uiPriority w:val="39"/>
    <w:rsid w:val="0055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_fett"/>
    <w:basedOn w:val="Normal"/>
    <w:rsid w:val="00561D1E"/>
    <w:pPr>
      <w:keepNext/>
      <w:tabs>
        <w:tab w:val="left" w:pos="170"/>
      </w:tabs>
      <w:spacing w:line="360" w:lineRule="exact"/>
    </w:pPr>
    <w:rPr>
      <w:rFonts w:eastAsia="Times New Roman" w:cs="Times New Roman"/>
      <w:b/>
      <w:szCs w:val="20"/>
      <w:lang w:val="de-DE" w:eastAsia="de-DE"/>
    </w:rPr>
  </w:style>
  <w:style w:type="paragraph" w:customStyle="1" w:styleId="Standardfettb">
    <w:name w:val="Standard_fett_Üb"/>
    <w:basedOn w:val="Standardfett"/>
    <w:rsid w:val="007170A3"/>
    <w:rPr>
      <w:b w:val="0"/>
    </w:rPr>
  </w:style>
  <w:style w:type="paragraph" w:customStyle="1" w:styleId="A-partner">
    <w:name w:val="A-partner"/>
    <w:basedOn w:val="Standardfettb"/>
    <w:rsid w:val="006E4CD7"/>
    <w:pPr>
      <w:spacing w:line="240" w:lineRule="auto"/>
      <w:ind w:left="71"/>
    </w:pPr>
    <w:rPr>
      <w:b/>
      <w:bCs/>
      <w:sz w:val="14"/>
    </w:rPr>
  </w:style>
  <w:style w:type="paragraph" w:customStyle="1" w:styleId="Standard-A-partner">
    <w:name w:val="Standard-A-partner"/>
    <w:basedOn w:val="Normal"/>
    <w:rsid w:val="00561D1E"/>
    <w:pPr>
      <w:tabs>
        <w:tab w:val="left" w:pos="170"/>
      </w:tabs>
      <w:spacing w:line="280" w:lineRule="exact"/>
    </w:pPr>
    <w:rPr>
      <w:rFonts w:eastAsia="Times New Roman" w:cs="Times New Roman"/>
      <w:szCs w:val="20"/>
      <w:lang w:val="de-DE" w:eastAsia="de-DE"/>
    </w:rPr>
  </w:style>
  <w:style w:type="paragraph" w:customStyle="1" w:styleId="StandardfettPr">
    <w:name w:val="Standard_fett_Pr"/>
    <w:basedOn w:val="Standardfett"/>
    <w:rsid w:val="00A93A34"/>
    <w:rPr>
      <w:sz w:val="28"/>
    </w:rPr>
  </w:style>
  <w:style w:type="character" w:styleId="Hyperlink">
    <w:name w:val="Hyperlink"/>
    <w:basedOn w:val="DefaultParagraphFont"/>
    <w:rsid w:val="00ED489A"/>
    <w:rPr>
      <w:color w:val="0000FF"/>
      <w:u w:val="single"/>
    </w:rPr>
  </w:style>
  <w:style w:type="paragraph" w:customStyle="1" w:styleId="company">
    <w:name w:val="company"/>
    <w:basedOn w:val="Normal"/>
    <w:qFormat/>
    <w:rsid w:val="00330F66"/>
    <w:rPr>
      <w:sz w:val="17"/>
      <w:szCs w:val="17"/>
    </w:rPr>
  </w:style>
  <w:style w:type="paragraph" w:styleId="ListParagraph">
    <w:name w:val="List Paragraph"/>
    <w:basedOn w:val="Normal"/>
    <w:uiPriority w:val="34"/>
    <w:qFormat/>
    <w:rsid w:val="000C44C4"/>
    <w:pPr>
      <w:ind w:left="720"/>
      <w:contextualSpacing/>
    </w:pPr>
  </w:style>
  <w:style w:type="paragraph" w:styleId="NoSpacing">
    <w:name w:val="No Spacing"/>
    <w:basedOn w:val="Normal"/>
    <w:uiPriority w:val="1"/>
    <w:qFormat/>
    <w:rsid w:val="00464D03"/>
    <w:pPr>
      <w:spacing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4370F4"/>
    <w:rPr>
      <w:sz w:val="16"/>
      <w:szCs w:val="16"/>
    </w:rPr>
  </w:style>
  <w:style w:type="paragraph" w:styleId="CommentText">
    <w:name w:val="annotation text"/>
    <w:basedOn w:val="Normal"/>
    <w:link w:val="CommentTextChar"/>
    <w:uiPriority w:val="99"/>
    <w:semiHidden/>
    <w:unhideWhenUsed/>
    <w:rsid w:val="004370F4"/>
    <w:pPr>
      <w:spacing w:line="240" w:lineRule="auto"/>
    </w:pPr>
    <w:rPr>
      <w:szCs w:val="20"/>
    </w:rPr>
  </w:style>
  <w:style w:type="character" w:customStyle="1" w:styleId="CommentTextChar">
    <w:name w:val="Comment Text Char"/>
    <w:basedOn w:val="DefaultParagraphFont"/>
    <w:link w:val="CommentText"/>
    <w:uiPriority w:val="99"/>
    <w:semiHidden/>
    <w:rsid w:val="004370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4370F4"/>
    <w:rPr>
      <w:b/>
      <w:bCs/>
    </w:rPr>
  </w:style>
  <w:style w:type="character" w:customStyle="1" w:styleId="CommentSubjectChar">
    <w:name w:val="Comment Subject Char"/>
    <w:basedOn w:val="CommentTextChar"/>
    <w:link w:val="CommentSubject"/>
    <w:uiPriority w:val="99"/>
    <w:semiHidden/>
    <w:rsid w:val="004370F4"/>
    <w:rPr>
      <w:rFonts w:ascii="Verdana" w:hAnsi="Verdana"/>
      <w:b/>
      <w:bCs/>
      <w:sz w:val="20"/>
      <w:szCs w:val="20"/>
      <w:lang w:val="en-GB"/>
    </w:rPr>
  </w:style>
  <w:style w:type="paragraph" w:styleId="BalloonText">
    <w:name w:val="Balloon Text"/>
    <w:basedOn w:val="Normal"/>
    <w:link w:val="BalloonTextChar"/>
    <w:uiPriority w:val="99"/>
    <w:semiHidden/>
    <w:unhideWhenUsed/>
    <w:rsid w:val="004370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F4"/>
    <w:rPr>
      <w:rFonts w:ascii="Segoe UI" w:hAnsi="Segoe UI" w:cs="Segoe UI"/>
      <w:sz w:val="18"/>
      <w:szCs w:val="18"/>
      <w:lang w:val="en-GB"/>
    </w:rPr>
  </w:style>
  <w:style w:type="character" w:styleId="FollowedHyperlink">
    <w:name w:val="FollowedHyperlink"/>
    <w:basedOn w:val="DefaultParagraphFont"/>
    <w:uiPriority w:val="99"/>
    <w:semiHidden/>
    <w:unhideWhenUsed/>
    <w:rsid w:val="00F55170"/>
    <w:rPr>
      <w:color w:val="99D42B" w:themeColor="followedHyperlink"/>
      <w:u w:val="single"/>
    </w:rPr>
  </w:style>
  <w:style w:type="character" w:customStyle="1" w:styleId="Mention1">
    <w:name w:val="Mention1"/>
    <w:basedOn w:val="DefaultParagraphFont"/>
    <w:uiPriority w:val="99"/>
    <w:semiHidden/>
    <w:unhideWhenUsed/>
    <w:rsid w:val="00A35C99"/>
    <w:rPr>
      <w:color w:val="2B579A"/>
      <w:shd w:val="clear" w:color="auto" w:fill="E6E6E6"/>
    </w:rPr>
  </w:style>
  <w:style w:type="paragraph" w:customStyle="1" w:styleId="Recipientaddressletterdetails">
    <w:name w:val="Recipient address/letter details"/>
    <w:basedOn w:val="Normal"/>
    <w:link w:val="RecipientaddressletterdetailsCharChar"/>
    <w:qFormat/>
    <w:rsid w:val="00330EEE"/>
    <w:pPr>
      <w:tabs>
        <w:tab w:val="left" w:pos="5812"/>
      </w:tabs>
      <w:spacing w:line="240" w:lineRule="exact"/>
    </w:pPr>
    <w:rPr>
      <w:rFonts w:ascii="Arial" w:eastAsia="Times New Roman" w:hAnsi="Arial" w:cs="Times New Roman"/>
      <w:szCs w:val="20"/>
    </w:rPr>
  </w:style>
  <w:style w:type="character" w:customStyle="1" w:styleId="RecipientaddressletterdetailsCharChar">
    <w:name w:val="Recipient address/letter details Char Char"/>
    <w:basedOn w:val="DefaultParagraphFont"/>
    <w:link w:val="Recipientaddressletterdetails"/>
    <w:rsid w:val="00330EEE"/>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31">
      <w:bodyDiv w:val="1"/>
      <w:marLeft w:val="0"/>
      <w:marRight w:val="0"/>
      <w:marTop w:val="0"/>
      <w:marBottom w:val="0"/>
      <w:divBdr>
        <w:top w:val="none" w:sz="0" w:space="0" w:color="auto"/>
        <w:left w:val="none" w:sz="0" w:space="0" w:color="auto"/>
        <w:bottom w:val="none" w:sz="0" w:space="0" w:color="auto"/>
        <w:right w:val="none" w:sz="0" w:space="0" w:color="auto"/>
      </w:divBdr>
    </w:div>
    <w:div w:id="234751881">
      <w:bodyDiv w:val="1"/>
      <w:marLeft w:val="0"/>
      <w:marRight w:val="0"/>
      <w:marTop w:val="0"/>
      <w:marBottom w:val="0"/>
      <w:divBdr>
        <w:top w:val="none" w:sz="0" w:space="0" w:color="auto"/>
        <w:left w:val="none" w:sz="0" w:space="0" w:color="auto"/>
        <w:bottom w:val="none" w:sz="0" w:space="0" w:color="auto"/>
        <w:right w:val="none" w:sz="0" w:space="0" w:color="auto"/>
      </w:divBdr>
    </w:div>
    <w:div w:id="544877587">
      <w:bodyDiv w:val="1"/>
      <w:marLeft w:val="0"/>
      <w:marRight w:val="0"/>
      <w:marTop w:val="0"/>
      <w:marBottom w:val="0"/>
      <w:divBdr>
        <w:top w:val="none" w:sz="0" w:space="0" w:color="auto"/>
        <w:left w:val="none" w:sz="0" w:space="0" w:color="auto"/>
        <w:bottom w:val="none" w:sz="0" w:space="0" w:color="auto"/>
        <w:right w:val="none" w:sz="0" w:space="0" w:color="auto"/>
      </w:divBdr>
    </w:div>
    <w:div w:id="817763121">
      <w:bodyDiv w:val="1"/>
      <w:marLeft w:val="0"/>
      <w:marRight w:val="0"/>
      <w:marTop w:val="0"/>
      <w:marBottom w:val="0"/>
      <w:divBdr>
        <w:top w:val="none" w:sz="0" w:space="0" w:color="auto"/>
        <w:left w:val="none" w:sz="0" w:space="0" w:color="auto"/>
        <w:bottom w:val="none" w:sz="0" w:space="0" w:color="auto"/>
        <w:right w:val="none" w:sz="0" w:space="0" w:color="auto"/>
      </w:divBdr>
    </w:div>
    <w:div w:id="908001566">
      <w:bodyDiv w:val="1"/>
      <w:marLeft w:val="0"/>
      <w:marRight w:val="0"/>
      <w:marTop w:val="0"/>
      <w:marBottom w:val="0"/>
      <w:divBdr>
        <w:top w:val="none" w:sz="0" w:space="0" w:color="auto"/>
        <w:left w:val="none" w:sz="0" w:space="0" w:color="auto"/>
        <w:bottom w:val="none" w:sz="0" w:space="0" w:color="auto"/>
        <w:right w:val="none" w:sz="0" w:space="0" w:color="auto"/>
      </w:divBdr>
    </w:div>
    <w:div w:id="1311787919">
      <w:bodyDiv w:val="1"/>
      <w:marLeft w:val="0"/>
      <w:marRight w:val="0"/>
      <w:marTop w:val="0"/>
      <w:marBottom w:val="0"/>
      <w:divBdr>
        <w:top w:val="none" w:sz="0" w:space="0" w:color="auto"/>
        <w:left w:val="none" w:sz="0" w:space="0" w:color="auto"/>
        <w:bottom w:val="none" w:sz="0" w:space="0" w:color="auto"/>
        <w:right w:val="none" w:sz="0" w:space="0" w:color="auto"/>
      </w:divBdr>
    </w:div>
    <w:div w:id="1312250956">
      <w:bodyDiv w:val="1"/>
      <w:marLeft w:val="0"/>
      <w:marRight w:val="0"/>
      <w:marTop w:val="0"/>
      <w:marBottom w:val="0"/>
      <w:divBdr>
        <w:top w:val="none" w:sz="0" w:space="0" w:color="auto"/>
        <w:left w:val="none" w:sz="0" w:space="0" w:color="auto"/>
        <w:bottom w:val="none" w:sz="0" w:space="0" w:color="auto"/>
        <w:right w:val="none" w:sz="0" w:space="0" w:color="auto"/>
      </w:divBdr>
    </w:div>
    <w:div w:id="1701583719">
      <w:bodyDiv w:val="1"/>
      <w:marLeft w:val="0"/>
      <w:marRight w:val="0"/>
      <w:marTop w:val="0"/>
      <w:marBottom w:val="0"/>
      <w:divBdr>
        <w:top w:val="none" w:sz="0" w:space="0" w:color="auto"/>
        <w:left w:val="none" w:sz="0" w:space="0" w:color="auto"/>
        <w:bottom w:val="none" w:sz="0" w:space="0" w:color="auto"/>
        <w:right w:val="none" w:sz="0" w:space="0" w:color="auto"/>
      </w:divBdr>
    </w:div>
    <w:div w:id="1891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erckgroup"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erckgrou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inkedin.com/company/merck-grou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merckgrou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r\Desktop\Merck%20News%20release%20template_EN.DOTX" TargetMode="External"/></Relationships>
</file>

<file path=word/theme/theme1.xml><?xml version="1.0" encoding="utf-8"?>
<a:theme xmlns:a="http://schemas.openxmlformats.org/drawingml/2006/main" name="Motiv Office">
  <a:themeElements>
    <a:clrScheme name="Merks">
      <a:dk1>
        <a:sysClr val="windowText" lastClr="000000"/>
      </a:dk1>
      <a:lt1>
        <a:sysClr val="window" lastClr="FFFFFF"/>
      </a:lt1>
      <a:dk2>
        <a:srgbClr val="44546A"/>
      </a:dk2>
      <a:lt2>
        <a:srgbClr val="E7E6E6"/>
      </a:lt2>
      <a:accent1>
        <a:srgbClr val="1C63B7"/>
      </a:accent1>
      <a:accent2>
        <a:srgbClr val="4A288F"/>
      </a:accent2>
      <a:accent3>
        <a:srgbClr val="4DC4CE"/>
      </a:accent3>
      <a:accent4>
        <a:srgbClr val="ED1248"/>
      </a:accent4>
      <a:accent5>
        <a:srgbClr val="EE1A97"/>
      </a:accent5>
      <a:accent6>
        <a:srgbClr val="FBC707"/>
      </a:accent6>
      <a:hlink>
        <a:srgbClr val="059B5D"/>
      </a:hlink>
      <a:folHlink>
        <a:srgbClr val="99D42B"/>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E73B7A20F38449165AF084701A557" ma:contentTypeVersion="24" ma:contentTypeDescription="Create a new document." ma:contentTypeScope="" ma:versionID="f35d3848a0a76eb7e5f01047bb2caf1c">
  <xsd:schema xmlns:xsd="http://www.w3.org/2001/XMLSchema" xmlns:xs="http://www.w3.org/2001/XMLSchema" xmlns:p="http://schemas.microsoft.com/office/2006/metadata/properties" xmlns:ns1="http://schemas.microsoft.com/sharepoint/v3" xmlns:ns2="b3947ac2-1038-4835-92b2-e64fc27ffc04" xmlns:ns3="2cfe79a6-7d68-438e-97fd-fc47909f5ee5" xmlns:ns4="http://schemas.microsoft.com/sharepoint/v4" xmlns:ns5="http://schemas.microsoft.com/sharepoint/v3/fields" targetNamespace="http://schemas.microsoft.com/office/2006/metadata/properties" ma:root="true" ma:fieldsID="3eac5092cdecc2fd31ebe97d40370829" ns1:_="" ns2:_="" ns3:_="" ns4:_="" ns5:_="">
    <xsd:import namespace="http://schemas.microsoft.com/sharepoint/v3"/>
    <xsd:import namespace="b3947ac2-1038-4835-92b2-e64fc27ffc04"/>
    <xsd:import namespace="2cfe79a6-7d68-438e-97fd-fc47909f5ee5"/>
    <xsd:import namespace="http://schemas.microsoft.com/sharepoint/v4"/>
    <xsd:import namespace="http://schemas.microsoft.com/sharepoint/v3/fields"/>
    <xsd:element name="properties">
      <xsd:complexType>
        <xsd:sequence>
          <xsd:element name="documentManagement">
            <xsd:complexType>
              <xsd:all>
                <xsd:element ref="ns2:Category" minOccurs="0"/>
                <xsd:element ref="ns3:OrganizationID" minOccurs="0"/>
                <xsd:element ref="ns1:WorkCountry" minOccurs="0"/>
                <xsd:element ref="ns1:EmailSender" minOccurs="0"/>
                <xsd:element ref="ns1:EmailTo" minOccurs="0"/>
                <xsd:element ref="ns1:EmailCc" minOccurs="0"/>
                <xsd:element ref="ns1:EmailFrom" minOccurs="0"/>
                <xsd:element ref="ns1:EmailSubject" minOccurs="0"/>
                <xsd:element ref="ns4:EmailHeaders" minOccurs="0"/>
                <xsd:element ref="ns5:_Status" minOccurs="0"/>
                <xsd:element ref="ns2:Owner" minOccurs="0"/>
                <xsd:element ref="ns2:Comms_x0020_LT_x0020_Presen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ountry" ma:index="4" nillable="true" ma:displayName="Country/Region" ma:internalName="WorkCountry">
      <xsd:simpleType>
        <xsd:restriction base="dms:Text"/>
      </xsd:simpleType>
    </xsd:element>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47ac2-1038-4835-92b2-e64fc27ffc04" elementFormDefault="qualified">
    <xsd:import namespace="http://schemas.microsoft.com/office/2006/documentManagement/types"/>
    <xsd:import namespace="http://schemas.microsoft.com/office/infopath/2007/PartnerControls"/>
    <xsd:element name="Category" ma:index="2" nillable="true" ma:displayName="Category" ma:default="I am not sure / NEW" ma:format="RadioButtons" ma:indexed="true" ma:internalName="Category">
      <xsd:simpleType>
        <xsd:union memberTypes="dms:Text">
          <xsd:simpleType>
            <xsd:restriction base="dms:Choice">
              <xsd:enumeration value="Governance / Guidelines / Trainings"/>
              <xsd:enumeration value="Templates / Best Practice"/>
              <xsd:enumeration value="Meetings / Conferences"/>
              <xsd:enumeration value="Comms Material"/>
              <xsd:enumeration value="Organization / Strategy / Planning"/>
              <xsd:enumeration value="I am not sure / NEW"/>
              <xsd:enumeration value="Projects / Campaigns"/>
              <xsd:enumeration value="Reports / Surveys"/>
            </xsd:restriction>
          </xsd:simpleType>
        </xsd:union>
      </xsd:simpleType>
    </xsd:element>
    <xsd:element name="Owner" ma:index="18"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s_x0020_LT_x0020_Presented" ma:index="19" nillable="true" ma:displayName="Comms LT Presented" ma:default="No" ma:description="To allow categorization of a doc according to content and organization and be related to Comms LT Meeting Minutes by date" ma:format="RadioButtons" ma:indexed="true" ma:internalName="Comms_x0020_LT_x0020_Presented">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cfe79a6-7d68-438e-97fd-fc47909f5ee5" elementFormDefault="qualified">
    <xsd:import namespace="http://schemas.microsoft.com/office/2006/documentManagement/types"/>
    <xsd:import namespace="http://schemas.microsoft.com/office/infopath/2007/PartnerControls"/>
    <xsd:element name="OrganizationID" ma:index="3" nillable="true" ma:displayName="Organization" ma:default="Unassigned" ma:format="RadioButtons" ma:internalName="OrganizationID">
      <xsd:simpleType>
        <xsd:restriction base="dms:Choice">
          <xsd:enumeration value="Communications"/>
          <xsd:enumeration value="CM Management"/>
          <xsd:enumeration value="Country Comms"/>
          <xsd:enumeration value="CM-H Business Partner Healthcare"/>
          <xsd:enumeration value="CM-L Business Partner Life Science"/>
          <xsd:enumeration value="CM-P Business Partner PM"/>
          <xsd:enumeration value="CM-C Executive Comms CEO &amp; CFO"/>
          <xsd:enumeration value="CM-X Executive Comms CAO"/>
          <xsd:enumeration value="CM-B Branding &amp; Strategic Projects"/>
          <xsd:enumeration value="CM-M Employee Communications"/>
          <xsd:enumeration value="CM-M Employee Comms"/>
          <xsd:enumeration value="CM-E Events"/>
          <xsd:enumeration value="CM-T External Comms"/>
          <xsd:enumeration value="CM-D Digital Channels"/>
          <xsd:enumeration value="CM Executive Comms"/>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3947ac2-1038-4835-92b2-e64fc27ffc04">Templates / Best Practice</Category>
    <EmailTo xmlns="http://schemas.microsoft.com/sharepoint/v3" xsi:nil="true"/>
    <EmailHeaders xmlns="http://schemas.microsoft.com/sharepoint/v4" xsi:nil="true"/>
    <_Status xmlns="http://schemas.microsoft.com/sharepoint/v3/fields">Not Started</_Status>
    <EmailSender xmlns="http://schemas.microsoft.com/sharepoint/v3" xsi:nil="true"/>
    <EmailFrom xmlns="http://schemas.microsoft.com/sharepoint/v3" xsi:nil="true"/>
    <Owner xmlns="b3947ac2-1038-4835-92b2-e64fc27ffc04">
      <UserInfo>
        <DisplayName>i:0#.w|dneu\m145799</DisplayName>
        <AccountId>139</AccountId>
        <AccountType/>
      </UserInfo>
      <UserInfo>
        <DisplayName>i:0#.w|dneu\m218063</DisplayName>
        <AccountId>140</AccountId>
        <AccountType/>
      </UserInfo>
      <UserInfo>
        <DisplayName>i:0#.w|dneu\m230859</DisplayName>
        <AccountId>926</AccountId>
        <AccountType/>
      </UserInfo>
      <UserInfo>
        <DisplayName>i:0#.w|dneu\m213331</DisplayName>
        <AccountId>44</AccountId>
        <AccountType/>
      </UserInfo>
    </Owner>
    <Comms_x0020_LT_x0020_Presented xmlns="b3947ac2-1038-4835-92b2-e64fc27ffc04">No</Comms_x0020_LT_x0020_Presented>
    <EmailSubject xmlns="http://schemas.microsoft.com/sharepoint/v3" xsi:nil="true"/>
    <OrganizationID xmlns="2cfe79a6-7d68-438e-97fd-fc47909f5ee5">CM-T External Comms</OrganizationID>
    <WorkCountry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5D23E67-2502-4735-B8AD-857AA5E7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47ac2-1038-4835-92b2-e64fc27ffc04"/>
    <ds:schemaRef ds:uri="2cfe79a6-7d68-438e-97fd-fc47909f5ee5"/>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82FB8-FB98-4699-8F38-4E32D38355AB}">
  <ds:schemaRefs>
    <ds:schemaRef ds:uri="http://schemas.microsoft.com/sharepoint/v3/contenttype/forms"/>
  </ds:schemaRefs>
</ds:datastoreItem>
</file>

<file path=customXml/itemProps3.xml><?xml version="1.0" encoding="utf-8"?>
<ds:datastoreItem xmlns:ds="http://schemas.openxmlformats.org/officeDocument/2006/customXml" ds:itemID="{8C3D2B9E-398A-4189-8064-D0A65D92B1CF}">
  <ds:schemaRefs>
    <ds:schemaRef ds:uri="http://schemas.microsoft.com/office/2006/metadata/properties"/>
    <ds:schemaRef ds:uri="http://schemas.microsoft.com/office/infopath/2007/PartnerControls"/>
    <ds:schemaRef ds:uri="b3947ac2-1038-4835-92b2-e64fc27ffc04"/>
    <ds:schemaRef ds:uri="http://schemas.microsoft.com/sharepoint/v3"/>
    <ds:schemaRef ds:uri="http://schemas.microsoft.com/sharepoint/v4"/>
    <ds:schemaRef ds:uri="http://schemas.microsoft.com/sharepoint/v3/fields"/>
    <ds:schemaRef ds:uri="2cfe79a6-7d68-438e-97fd-fc47909f5ee5"/>
  </ds:schemaRefs>
</ds:datastoreItem>
</file>

<file path=docProps/app.xml><?xml version="1.0" encoding="utf-8"?>
<Properties xmlns="http://schemas.openxmlformats.org/officeDocument/2006/extended-properties" xmlns:vt="http://schemas.openxmlformats.org/officeDocument/2006/docPropsVTypes">
  <Template>Merck News release template_EN</Template>
  <TotalTime>0</TotalTime>
  <Pages>3</Pages>
  <Words>725</Words>
  <Characters>4134</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Press Release Template</vt:lpstr>
      <vt:lpstr/>
      <vt:lpstr/>
    </vt:vector>
  </TitlesOfParts>
  <Company>Australian Associated Press</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Christiane Richter</dc:creator>
  <cp:lastModifiedBy>BennyB</cp:lastModifiedBy>
  <cp:revision>2</cp:revision>
  <cp:lastPrinted>2015-10-07T17:19:00Z</cp:lastPrinted>
  <dcterms:created xsi:type="dcterms:W3CDTF">2019-03-15T04:15:00Z</dcterms:created>
  <dcterms:modified xsi:type="dcterms:W3CDTF">2019-03-15T04:15:00Z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0x010100BC4E73B7A20F38449165AF084701A557</vt:lpwstr>
  </property>
</Properties>
</file>