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5EE7" w14:textId="77777777" w:rsidR="00921E3A" w:rsidRPr="00921316" w:rsidRDefault="00921316" w:rsidP="00921316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b/>
          <w:bCs/>
          <w:caps/>
          <w:color w:val="FF0000"/>
          <w:spacing w:val="12"/>
          <w:sz w:val="29"/>
          <w:szCs w:val="29"/>
          <w:lang w:eastAsia="en-AU"/>
        </w:rPr>
      </w:pPr>
      <w:bookmarkStart w:id="0" w:name="_GoBack"/>
      <w:r w:rsidRPr="00921316">
        <w:rPr>
          <w:rFonts w:ascii="Helvetica" w:eastAsia="Times New Roman" w:hAnsi="Helvetica" w:cs="Helvetica"/>
          <w:b/>
          <w:bCs/>
          <w:color w:val="FF0000"/>
          <w:spacing w:val="12"/>
          <w:sz w:val="29"/>
          <w:szCs w:val="29"/>
          <w:lang w:eastAsia="en-AU"/>
        </w:rPr>
        <w:t>Single? Find Love at the Party to End World Hunger!</w:t>
      </w:r>
    </w:p>
    <w:p w14:paraId="65C38388" w14:textId="77777777" w:rsidR="000B1DE1" w:rsidRPr="000B1DE1" w:rsidRDefault="00921316" w:rsidP="00921316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</w:pPr>
      <w:r w:rsidRPr="00921316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 xml:space="preserve">The </w:t>
      </w:r>
      <w:r w:rsidR="0041299B" w:rsidRPr="00921316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 xml:space="preserve">Party to </w:t>
      </w:r>
      <w:r w:rsidR="005D1FB5" w:rsidRPr="00921316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>end world</w:t>
      </w:r>
      <w:r w:rsidR="0041299B" w:rsidRPr="00921316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 xml:space="preserve"> hung</w:t>
      </w:r>
      <w:r w:rsidR="005D1FB5" w:rsidRPr="00921316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>e</w:t>
      </w:r>
      <w:r w:rsidR="0041299B" w:rsidRPr="00921316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>r</w:t>
      </w:r>
    </w:p>
    <w:p w14:paraId="1899DA6A" w14:textId="77777777" w:rsidR="00921316" w:rsidRDefault="00863920" w:rsidP="0041299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What’s better than going</w:t>
      </w:r>
      <w:r w:rsid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to a great party with your single friends and meeting someone amazing? Doing it 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to end world hunger</w:t>
      </w:r>
      <w:r w:rsid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! </w:t>
      </w:r>
    </w:p>
    <w:p w14:paraId="615CDE76" w14:textId="77777777" w:rsidR="00552D5B" w:rsidRDefault="00552D5B" w:rsidP="0041299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42CF396C" w14:textId="61EC38A1" w:rsidR="00921316" w:rsidRPr="00552D5B" w:rsidRDefault="00A9049C" w:rsidP="00921E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On Friday</w:t>
      </w:r>
      <w:r w:rsidR="00552D5B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0</w:t>
      </w:r>
      <w:r w:rsidR="00552D5B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th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May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j</w:t>
      </w:r>
      <w:r w:rsidR="00552D5B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oin up to </w:t>
      </w:r>
      <w:r w:rsidR="00B77BE4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25</w:t>
      </w:r>
      <w:r w:rsidR="00552D5B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0+ single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Brisbanites</w:t>
      </w:r>
      <w:proofErr w:type="spellEnd"/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at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The Loft</w:t>
      </w:r>
      <w:r w:rsidR="00552D5B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at </w:t>
      </w:r>
      <w:r>
        <w:rPr>
          <w:rFonts w:ascii="Helvetica" w:hAnsi="Helvetica" w:cs="Helvetica"/>
          <w:color w:val="333333"/>
          <w:shd w:val="clear" w:color="auto" w:fill="FFFFFF"/>
        </w:rPr>
        <w:t>100 Boundary Street, West End</w:t>
      </w:r>
      <w:r>
        <w:rPr>
          <w:rFonts w:ascii="Helvetica" w:hAnsi="Helvetica" w:cs="Helvetica"/>
          <w:color w:val="333333"/>
          <w:shd w:val="clear" w:color="auto" w:fill="FFFFFF"/>
        </w:rPr>
        <w:t>,</w:t>
      </w:r>
      <w:r w:rsidR="00552D5B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for this</w:t>
      </w:r>
      <w:r w:rsidR="00552D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2871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unique </w:t>
      </w:r>
      <w:r w:rsidR="009213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CitySwoon Charity F</w:t>
      </w:r>
      <w:r w:rsidR="0041299B" w:rsidRPr="000B1D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undraiser</w:t>
      </w:r>
      <w:r w:rsidR="009213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event, </w:t>
      </w:r>
      <w:r w:rsidR="008639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The Party to End World Hunger, </w:t>
      </w:r>
      <w:r w:rsidR="00921316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with all proceeds going to</w:t>
      </w:r>
      <w:r w:rsid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The Hunger Project Australia.</w:t>
      </w:r>
    </w:p>
    <w:p w14:paraId="22DAB4EF" w14:textId="77777777" w:rsidR="00921316" w:rsidRDefault="00921316" w:rsidP="00921316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3B5C005A" w14:textId="77777777" w:rsidR="00921E3A" w:rsidRPr="000B1DE1" w:rsidRDefault="00921316" w:rsidP="00921316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Brett Couston, CEO of CitySwoon says “This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party is all about</w:t>
      </w:r>
      <w:r w:rsidR="00921E3A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921E3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raising</w:t>
      </w:r>
      <w:r w:rsidR="00921E3A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money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</w:t>
      </w:r>
      <w:r w:rsidR="00921E3A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ha</w:t>
      </w:r>
      <w:r w:rsidR="00921E3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vi</w:t>
      </w:r>
      <w:r w:rsidR="00921E3A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ng fun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 having</w:t>
      </w:r>
      <w:r w:rsidR="00921E3A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 few drinks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and </w:t>
      </w:r>
      <w:r w:rsidR="00921E3A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maybe spark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ing up a relationship</w:t>
      </w:r>
      <w:r w:rsidR="003D6E4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- for a good cause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.”</w:t>
      </w:r>
    </w:p>
    <w:p w14:paraId="53865A21" w14:textId="77777777" w:rsidR="003D6E42" w:rsidRDefault="000B1DE1" w:rsidP="005D1FB5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br/>
        <w:t xml:space="preserve">Whether you are </w:t>
      </w:r>
      <w:r w:rsidR="00921E3A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straightie</w:t>
      </w:r>
      <w:r w:rsidR="003D6E42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-180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or rainbow 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by orientation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;</w:t>
      </w:r>
      <w:r w:rsidR="003D6E42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a millennial, Gen Y or Gen Xer,</w:t>
      </w:r>
      <w:r w:rsidR="00921E3A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there will be dates for you! </w:t>
      </w:r>
      <w:r w:rsidR="0092131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After a beverage 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or two </w:t>
      </w:r>
      <w:r w:rsidR="0092131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to calm the nerves, </w:t>
      </w:r>
      <w:r w:rsidR="005D1FB5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the </w:t>
      </w:r>
      <w:r w:rsidR="0092131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CitySwoon </w:t>
      </w:r>
      <w:r w:rsidR="005D1FB5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host</w:t>
      </w:r>
      <w:r w:rsidR="0092131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s</w:t>
      </w:r>
      <w:r w:rsidR="003D6E42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will </w:t>
      </w:r>
      <w:r w:rsidR="0092131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expertly match you</w:t>
      </w:r>
      <w:r w:rsidR="003D6E42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with five or</w:t>
      </w:r>
      <w:r w:rsidR="005D1FB5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six</w:t>
      </w:r>
      <w:r w:rsidR="0092131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potential hotties. </w:t>
      </w:r>
    </w:p>
    <w:p w14:paraId="643C913B" w14:textId="77777777" w:rsidR="003D6E42" w:rsidRDefault="003D6E42" w:rsidP="005D1FB5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029C7E32" w14:textId="77777777" w:rsidR="00921316" w:rsidRDefault="003D6E42" w:rsidP="003D6E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Brett says: “</w:t>
      </w:r>
      <w:r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There'll be a DJ after the dating rounds</w:t>
      </w:r>
      <w:r w:rsidR="00552D5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</w:t>
      </w:r>
      <w:r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so stay and have a boogie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and carry on into the night!”</w:t>
      </w:r>
    </w:p>
    <w:p w14:paraId="48A1FE02" w14:textId="77777777" w:rsidR="005D1FB5" w:rsidRPr="000B1DE1" w:rsidRDefault="000B1DE1" w:rsidP="005D1FB5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</w:p>
    <w:p w14:paraId="099A7543" w14:textId="77777777" w:rsidR="003D6E42" w:rsidRDefault="00552D5B" w:rsidP="000B1DE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G</w:t>
      </w:r>
      <w:r w:rsidR="005D1FB5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rab your wing-human or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your </w:t>
      </w:r>
      <w:r w:rsidR="005D1FB5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single friends for a night to remember with all the feels and great karma – the Party to End World Hunger. </w:t>
      </w:r>
    </w:p>
    <w:p w14:paraId="69049066" w14:textId="77777777" w:rsidR="00A9049C" w:rsidRDefault="00863920" w:rsidP="000B1DE1">
      <w:pPr>
        <w:shd w:val="clear" w:color="auto" w:fill="FFFFFF"/>
        <w:spacing w:after="450" w:line="240" w:lineRule="auto"/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Tickets are $49 or $34 for CitySwoon members. Sign up and b</w:t>
      </w:r>
      <w:r w:rsidR="005D1FB5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ook online</w:t>
      </w:r>
      <w:r w:rsidR="005D1FB5" w:rsidRPr="005D1FB5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="003D6E42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at </w:t>
      </w:r>
      <w:hyperlink r:id="rId5" w:history="1">
        <w:r w:rsidR="00A9049C">
          <w:rPr>
            <w:rStyle w:val="Hyperlink"/>
          </w:rPr>
          <w:t>https://cityswoon.com.au/speed-dating-event.jsp?eventId=982</w:t>
        </w:r>
      </w:hyperlink>
    </w:p>
    <w:p w14:paraId="0591505A" w14:textId="00C676A9" w:rsidR="005D1FB5" w:rsidRDefault="003D6E42" w:rsidP="000B1DE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See you at </w:t>
      </w:r>
      <w:r w:rsidR="00A9049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the West End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!</w:t>
      </w:r>
    </w:p>
    <w:p w14:paraId="32C44B56" w14:textId="77777777" w:rsidR="00921E3A" w:rsidRDefault="00921E3A" w:rsidP="000B1DE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</w:pPr>
      <w:r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>CITYswoon</w:t>
      </w:r>
    </w:p>
    <w:p w14:paraId="2F8AF663" w14:textId="77777777" w:rsidR="0028714C" w:rsidRDefault="0028714C" w:rsidP="0028714C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Australia’s leading dating events company, </w:t>
      </w:r>
      <w:r w:rsidR="00863920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CitySwoon, 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hold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s</w:t>
      </w:r>
      <w:r w:rsidR="003D6E42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the </w:t>
      </w:r>
      <w:hyperlink r:id="rId6" w:history="1">
        <w:r w:rsidR="003D6E42" w:rsidRPr="0028714C">
          <w:rPr>
            <w:rFonts w:ascii="Helvetica" w:eastAsia="Times New Roman" w:hAnsi="Helvetica" w:cs="Helvetica"/>
            <w:color w:val="333333"/>
            <w:sz w:val="24"/>
            <w:szCs w:val="24"/>
            <w:lang w:eastAsia="en-AU"/>
          </w:rPr>
          <w:t>Guinness World Record for the Biggest Blind Date</w:t>
        </w:r>
      </w:hyperlink>
      <w:r w:rsidR="003D6E42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, held at the Sydney Opera House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in 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highlight w:val="yellow"/>
          <w:lang w:eastAsia="en-AU"/>
        </w:rPr>
        <w:t>2013</w:t>
      </w:r>
      <w:r w:rsidR="003D6E42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. 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Since then t</w:t>
      </w:r>
      <w:r w:rsidR="003D6E42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hey’ve gone viral around Australia and are now running e</w:t>
      </w:r>
      <w:r w:rsidR="003D6E42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vents </w:t>
      </w:r>
      <w:r w:rsidR="003D6E42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a</w:t>
      </w:r>
      <w:r w:rsidR="003D6E42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round the clock around the world</w:t>
      </w:r>
      <w:r w:rsidR="003D6E42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, after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recently launching</w:t>
      </w:r>
      <w:r w:rsidR="003D6E42"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in San Francisco and </w:t>
      </w:r>
      <w:r w:rsidR="003D6E42"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New York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.</w:t>
      </w:r>
    </w:p>
    <w:p w14:paraId="011B0D22" w14:textId="77777777" w:rsidR="0028714C" w:rsidRDefault="0028714C" w:rsidP="0028714C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05D38AAD" w14:textId="77777777" w:rsidR="0028714C" w:rsidRPr="0028714C" w:rsidRDefault="003D6E42" w:rsidP="0028714C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“Americans love it!” says Brett</w:t>
      </w:r>
      <w:r w:rsid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, “We’re launching in LA next month.”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</w:p>
    <w:p w14:paraId="1F7BC09B" w14:textId="77777777" w:rsidR="0028714C" w:rsidRPr="0028714C" w:rsidRDefault="0028714C" w:rsidP="0028714C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6998AA4B" w14:textId="77777777" w:rsidR="0028714C" w:rsidRDefault="0028714C" w:rsidP="0028714C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To celebrate their US success, Brett 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says the CitySwoon gang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felt </w:t>
      </w: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like doing something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for good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: “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Of course w</w:t>
      </w: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e like 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seeing people get together </w:t>
      </w: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and marriages and babies and things like that</w:t>
      </w:r>
      <w:r w:rsidRPr="0028714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,</w:t>
      </w: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but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we thought we might give back a bit.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”</w:t>
      </w:r>
    </w:p>
    <w:p w14:paraId="20C9F1B4" w14:textId="77777777" w:rsidR="0028714C" w:rsidRPr="000B1DE1" w:rsidRDefault="0028714C" w:rsidP="0028714C">
      <w:pPr>
        <w:shd w:val="clear" w:color="auto" w:fill="FFFFFF"/>
        <w:spacing w:after="0" w:line="240" w:lineRule="auto"/>
        <w:ind w:right="-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  </w:t>
      </w:r>
    </w:p>
    <w:p w14:paraId="7E4A3824" w14:textId="77777777" w:rsidR="003D6E42" w:rsidRPr="000B1DE1" w:rsidRDefault="0028714C" w:rsidP="003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“</w:t>
      </w:r>
      <w:r w:rsidR="003D6E4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 we met with The Hunger P</w:t>
      </w:r>
      <w:r w:rsidR="003D6E42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roject people and we liked their approach. They're in it for the long term and they genuinely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believe</w:t>
      </w:r>
      <w:r w:rsidR="003D6E42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they can end hunger</w:t>
      </w:r>
      <w:r w:rsidR="0086392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  <w:r w:rsidR="00547C6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</w:t>
      </w:r>
      <w:r w:rsidR="003D6E42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hey don't just hand stuff out and disappear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 they</w:t>
      </w:r>
      <w:r w:rsidR="003D6E42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embed themselves and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empower people to change, and they </w:t>
      </w:r>
      <w:r w:rsidR="003D6E42"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make sure it's sustainable for the long term.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”</w:t>
      </w:r>
    </w:p>
    <w:p w14:paraId="65235EC4" w14:textId="2079716E" w:rsidR="003D6E42" w:rsidRPr="000B1DE1" w:rsidRDefault="00A9049C" w:rsidP="003D6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lastRenderedPageBreak/>
        <w:t>Cityswoon is running a series of fundraisers around the country for the Hunger Project.  The first event was in Melbourne and was a roaring success with over $6000 raised and with many lasting matches made at the event.</w:t>
      </w:r>
    </w:p>
    <w:p w14:paraId="18F77826" w14:textId="77777777" w:rsidR="0041299B" w:rsidRDefault="000B1DE1" w:rsidP="000B1DE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br/>
      </w:r>
      <w:r w:rsidR="00921E3A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>The Hunger Project</w:t>
      </w:r>
      <w:r w:rsidR="0041299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br/>
      </w:r>
      <w:r w:rsidR="0041299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br/>
      </w:r>
      <w:r w:rsidRPr="000B1DE1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The Hunger Project's goal is to end world hunger by 2030. </w:t>
      </w:r>
      <w:r w:rsidR="00863920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This is about more than feeding the hungry, it’s about empowering them to break the poverty cycle themselves.</w:t>
      </w:r>
    </w:p>
    <w:p w14:paraId="68C8FDBA" w14:textId="77777777" w:rsidR="00863920" w:rsidRPr="00863920" w:rsidRDefault="00863920" w:rsidP="00863920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Who does The Hunger Project work with? People who are living in hunger in rural, remote villages in Africa, India and Bangladesh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.</w:t>
      </w:r>
    </w:p>
    <w:p w14:paraId="01BAC40E" w14:textId="77777777" w:rsidR="0041299B" w:rsidRPr="00552D5B" w:rsidRDefault="00863920" w:rsidP="00552D5B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The Hunger Project have helped a</w:t>
      </w:r>
      <w:r w:rsidR="0041299B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lmost half a million people across Africa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to</w:t>
      </w:r>
      <w:r w:rsidR="0041299B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li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ve in self-reliant communities.</w:t>
      </w:r>
    </w:p>
    <w:p w14:paraId="75000DBF" w14:textId="77777777" w:rsidR="00552D5B" w:rsidRDefault="0041299B" w:rsidP="00552D5B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Currently, The Hunger Project is helping 16.1 million people in 13,000 villages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.</w:t>
      </w:r>
    </w:p>
    <w:p w14:paraId="1E1C4F3A" w14:textId="77777777" w:rsidR="0041299B" w:rsidRPr="00552D5B" w:rsidRDefault="0041299B" w:rsidP="00552D5B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As well as </w:t>
      </w:r>
      <w:r w:rsidR="0028714C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running</w:t>
      </w:r>
      <w:r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programs such as education, microfinance, agriculture and health, THP</w:t>
      </w:r>
      <w:r w:rsidR="000B1DE1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have trained</w:t>
      </w:r>
      <w:r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395,000 local vo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lunteers to lead change in their own</w:t>
      </w:r>
      <w:r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communities.</w:t>
      </w:r>
      <w:r w:rsidR="000B1DE1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</w:p>
    <w:p w14:paraId="3F1831C5" w14:textId="77777777" w:rsidR="00863920" w:rsidRDefault="00863920" w:rsidP="00552D5B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E</w:t>
      </w:r>
      <w:r w:rsidR="0041299B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very dollar invested In </w:t>
      </w:r>
      <w:proofErr w:type="gramStart"/>
      <w:r w:rsidR="0041299B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The</w:t>
      </w:r>
      <w:proofErr w:type="gramEnd"/>
      <w:r w:rsidR="0041299B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Hunger Project</w:t>
      </w:r>
      <w:r w:rsidR="000B1DE1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has a multiplier effect</w:t>
      </w:r>
      <w:r w:rsidR="0041299B" w:rsidRP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– it just keeps on giving!</w:t>
      </w:r>
    </w:p>
    <w:p w14:paraId="1E3A3A45" w14:textId="77777777" w:rsidR="000B1DE1" w:rsidRPr="00863920" w:rsidRDefault="0041299B" w:rsidP="00552D5B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Which is great news</w:t>
      </w:r>
      <w:r w:rsidR="00512926" w:rsidRP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, since</w:t>
      </w:r>
      <w:r w:rsidRP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every dollar from your ticket to </w:t>
      </w:r>
      <w:r w:rsidR="005D1FB5" w:rsidRPr="00863920">
        <w:rPr>
          <w:rFonts w:ascii="Helvetica" w:eastAsia="Times New Roman" w:hAnsi="Helvetica" w:cs="Helvetica"/>
          <w:b/>
          <w:color w:val="333333"/>
          <w:sz w:val="24"/>
          <w:szCs w:val="24"/>
          <w:lang w:eastAsia="en-AU"/>
        </w:rPr>
        <w:t xml:space="preserve">The Party to End World Hunger </w:t>
      </w:r>
      <w:r w:rsidR="000B1DE1" w:rsidRP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will go to The Hunger Project Australia. www.thp.org.au</w:t>
      </w:r>
    </w:p>
    <w:p w14:paraId="3ADA2B87" w14:textId="77777777" w:rsidR="000B1DE1" w:rsidRPr="00D75707" w:rsidRDefault="005D1FB5" w:rsidP="00D75707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</w:pPr>
      <w:r w:rsidRPr="005D1FB5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>More On CitySwoon</w:t>
      </w:r>
    </w:p>
    <w:p w14:paraId="5EC4B84D" w14:textId="77777777" w:rsidR="000B1DE1" w:rsidRPr="00D75707" w:rsidRDefault="000B1DE1" w:rsidP="000B1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To </w:t>
      </w:r>
      <w:r w:rsidRPr="00552D5B">
        <w:rPr>
          <w:rFonts w:ascii="Helvetica" w:eastAsia="Times New Roman" w:hAnsi="Helvetica" w:cs="Helvetica"/>
          <w:i/>
          <w:color w:val="333333"/>
          <w:sz w:val="24"/>
          <w:szCs w:val="24"/>
          <w:lang w:eastAsia="en-AU"/>
        </w:rPr>
        <w:t>Swoon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, according to the Macquarie dictionary, </w:t>
      </w:r>
      <w:r w:rsidR="00552D5B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is an old English word meaning</w:t>
      </w:r>
      <w:r w:rsidR="00552D5B"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“to become enraptured; enter a state of ecstasy.”</w:t>
      </w:r>
    </w:p>
    <w:p w14:paraId="3BDF4F25" w14:textId="77777777" w:rsidR="000B1DE1" w:rsidRPr="00D75707" w:rsidRDefault="000B1DE1" w:rsidP="000B1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00EC0ADF" w14:textId="77777777" w:rsidR="00863920" w:rsidRDefault="000B1DE1" w:rsidP="00287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This is what we feel when we 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meet someone special, and this is why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CitySwoon 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have made so many matches 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Australia-wide</w:t>
      </w:r>
      <w:r w:rsidR="00863920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; 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and now launched in the</w:t>
      </w:r>
      <w:r w:rsidR="005D1FB5"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USA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. </w:t>
      </w:r>
    </w:p>
    <w:p w14:paraId="7A69CAF9" w14:textId="77777777" w:rsidR="00863920" w:rsidRDefault="00863920" w:rsidP="00287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479CBAFA" w14:textId="77777777" w:rsidR="0028714C" w:rsidRPr="00D75707" w:rsidRDefault="0028714C" w:rsidP="00287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Brett Cousto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n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, CEO of</w:t>
      </w:r>
      <w:r w:rsidR="000B1DE1"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CitySwoon says “we've seen thousands of couples click - it happens at each event and so many have reached out down the track to thank us. </w:t>
      </w:r>
    </w:p>
    <w:p w14:paraId="62BDEC40" w14:textId="77777777" w:rsidR="0028714C" w:rsidRPr="00D75707" w:rsidRDefault="0028714C" w:rsidP="00287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2B1D2E84" w14:textId="77777777" w:rsidR="000B1DE1" w:rsidRPr="00D75707" w:rsidRDefault="000B1DE1" w:rsidP="00287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Cameron, 32, met his wife Dee, 29, at a CitySwoon event. They clicked immediately and kicked on into the night. “It felt very organic,” says 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Cameron,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“</w:t>
      </w:r>
      <w:r w:rsidR="0028714C"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City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Swoon is as close as you'll get to a traditional chance meeting.</w:t>
      </w:r>
      <w:r w:rsidR="00D2353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”</w:t>
      </w:r>
    </w:p>
    <w:p w14:paraId="198E3A93" w14:textId="77777777" w:rsidR="0028714C" w:rsidRPr="00D75707" w:rsidRDefault="0028714C" w:rsidP="000B1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</w:p>
    <w:p w14:paraId="0069CADC" w14:textId="77777777" w:rsidR="00512926" w:rsidRPr="00D23537" w:rsidRDefault="000B1DE1" w:rsidP="00D23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“It was a good vibe</w:t>
      </w:r>
      <w:r w:rsidR="0028714C"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,” 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says Andrew, 35, who met 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his wife 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Olivia at a CitySwoon night in Melbourne. “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Olivia and I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introduced ourselves before the 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event started.”</w:t>
      </w:r>
      <w:r w:rsidR="00F26D74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The couple were matched, and the rest is history: “W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hen I got to sit down and talk with her one on one it 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was pretty electric</w:t>
      </w:r>
      <w:r w:rsidRPr="00D75707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”</w:t>
      </w:r>
      <w:r w:rsidR="00512926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 xml:space="preserve"> Andrew says.</w:t>
      </w:r>
    </w:p>
    <w:p w14:paraId="759808E6" w14:textId="77777777" w:rsidR="00D23537" w:rsidRDefault="00D23537" w:rsidP="00512926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</w:pPr>
    </w:p>
    <w:p w14:paraId="649A5B7C" w14:textId="77777777" w:rsidR="00D75707" w:rsidRPr="00D23537" w:rsidRDefault="00D75707" w:rsidP="00D23537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</w:pPr>
      <w:r w:rsidRPr="00512926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>CONTACT DETAILS</w:t>
      </w:r>
      <w:r w:rsidR="00D23537">
        <w:rPr>
          <w:rFonts w:ascii="Helvetica" w:eastAsia="Times New Roman" w:hAnsi="Helvetica" w:cs="Helvetica"/>
          <w:b/>
          <w:bCs/>
          <w:caps/>
          <w:color w:val="1F4358"/>
          <w:spacing w:val="12"/>
          <w:sz w:val="29"/>
          <w:szCs w:val="29"/>
          <w:lang w:eastAsia="en-AU"/>
        </w:rPr>
        <w:t xml:space="preserve"> </w:t>
      </w:r>
      <w:r w:rsidRPr="0051292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CEO </w:t>
      </w:r>
      <w:r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Brett </w:t>
      </w:r>
      <w:r w:rsidRPr="0051292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Couston is </w:t>
      </w:r>
      <w:r w:rsidRPr="000B1DE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available for interview</w:t>
      </w:r>
      <w:bookmarkEnd w:id="0"/>
    </w:p>
    <w:sectPr w:rsidR="00D75707" w:rsidRPr="00D2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A67"/>
    <w:multiLevelType w:val="hybridMultilevel"/>
    <w:tmpl w:val="F3D24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56FE"/>
    <w:multiLevelType w:val="multilevel"/>
    <w:tmpl w:val="391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A52A6"/>
    <w:multiLevelType w:val="multilevel"/>
    <w:tmpl w:val="D0A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E1"/>
    <w:rsid w:val="00003C65"/>
    <w:rsid w:val="00005D84"/>
    <w:rsid w:val="00010BF3"/>
    <w:rsid w:val="00024D0F"/>
    <w:rsid w:val="00027B9B"/>
    <w:rsid w:val="000403EE"/>
    <w:rsid w:val="00046697"/>
    <w:rsid w:val="000501DD"/>
    <w:rsid w:val="0006690B"/>
    <w:rsid w:val="00070A0A"/>
    <w:rsid w:val="000722F7"/>
    <w:rsid w:val="00085600"/>
    <w:rsid w:val="00095A15"/>
    <w:rsid w:val="000A0A73"/>
    <w:rsid w:val="000A0BED"/>
    <w:rsid w:val="000A2CCB"/>
    <w:rsid w:val="000A4AED"/>
    <w:rsid w:val="000B0C00"/>
    <w:rsid w:val="000B1DE1"/>
    <w:rsid w:val="000B31DC"/>
    <w:rsid w:val="000C01E0"/>
    <w:rsid w:val="000C3C85"/>
    <w:rsid w:val="000C5321"/>
    <w:rsid w:val="000D686D"/>
    <w:rsid w:val="000E74BF"/>
    <w:rsid w:val="00101358"/>
    <w:rsid w:val="00121F13"/>
    <w:rsid w:val="00123AB1"/>
    <w:rsid w:val="00124FF1"/>
    <w:rsid w:val="00127757"/>
    <w:rsid w:val="0012780F"/>
    <w:rsid w:val="001349F7"/>
    <w:rsid w:val="001520C0"/>
    <w:rsid w:val="001570B7"/>
    <w:rsid w:val="00171359"/>
    <w:rsid w:val="00183261"/>
    <w:rsid w:val="001A7F92"/>
    <w:rsid w:val="001C51FB"/>
    <w:rsid w:val="001D17BF"/>
    <w:rsid w:val="001D5440"/>
    <w:rsid w:val="001F2A26"/>
    <w:rsid w:val="001F3961"/>
    <w:rsid w:val="002009D2"/>
    <w:rsid w:val="00204680"/>
    <w:rsid w:val="00207ECD"/>
    <w:rsid w:val="00213787"/>
    <w:rsid w:val="00232D29"/>
    <w:rsid w:val="00235500"/>
    <w:rsid w:val="00235DC6"/>
    <w:rsid w:val="00236139"/>
    <w:rsid w:val="00242B77"/>
    <w:rsid w:val="00246046"/>
    <w:rsid w:val="0026541F"/>
    <w:rsid w:val="00285F2E"/>
    <w:rsid w:val="0028714C"/>
    <w:rsid w:val="00293A6B"/>
    <w:rsid w:val="00294D66"/>
    <w:rsid w:val="00295B33"/>
    <w:rsid w:val="002A1B37"/>
    <w:rsid w:val="002A5D2A"/>
    <w:rsid w:val="002B1B4D"/>
    <w:rsid w:val="002C1594"/>
    <w:rsid w:val="002C18D4"/>
    <w:rsid w:val="002E483A"/>
    <w:rsid w:val="00300D2B"/>
    <w:rsid w:val="00307D8C"/>
    <w:rsid w:val="0032348A"/>
    <w:rsid w:val="0032349E"/>
    <w:rsid w:val="00326529"/>
    <w:rsid w:val="00334465"/>
    <w:rsid w:val="003479FD"/>
    <w:rsid w:val="00351A20"/>
    <w:rsid w:val="0035628B"/>
    <w:rsid w:val="00367936"/>
    <w:rsid w:val="003749AE"/>
    <w:rsid w:val="00380227"/>
    <w:rsid w:val="003A63AD"/>
    <w:rsid w:val="003B2FD1"/>
    <w:rsid w:val="003B562E"/>
    <w:rsid w:val="003D63C0"/>
    <w:rsid w:val="003D6E42"/>
    <w:rsid w:val="00401330"/>
    <w:rsid w:val="0041299B"/>
    <w:rsid w:val="004269A8"/>
    <w:rsid w:val="0044748E"/>
    <w:rsid w:val="00451FDB"/>
    <w:rsid w:val="00456816"/>
    <w:rsid w:val="0046224A"/>
    <w:rsid w:val="00476FD3"/>
    <w:rsid w:val="004774A7"/>
    <w:rsid w:val="004858BA"/>
    <w:rsid w:val="004859CD"/>
    <w:rsid w:val="00494887"/>
    <w:rsid w:val="00495EE1"/>
    <w:rsid w:val="004A4B67"/>
    <w:rsid w:val="004C7792"/>
    <w:rsid w:val="004D26FC"/>
    <w:rsid w:val="004D71EC"/>
    <w:rsid w:val="004E1615"/>
    <w:rsid w:val="004F3F6A"/>
    <w:rsid w:val="00502F29"/>
    <w:rsid w:val="00510169"/>
    <w:rsid w:val="00512926"/>
    <w:rsid w:val="00547C6E"/>
    <w:rsid w:val="0055260A"/>
    <w:rsid w:val="00552D5B"/>
    <w:rsid w:val="00567589"/>
    <w:rsid w:val="00573E57"/>
    <w:rsid w:val="005914D9"/>
    <w:rsid w:val="0059415E"/>
    <w:rsid w:val="005A70FA"/>
    <w:rsid w:val="005C6C73"/>
    <w:rsid w:val="005D1FB5"/>
    <w:rsid w:val="005E21E3"/>
    <w:rsid w:val="005F11F1"/>
    <w:rsid w:val="005F6426"/>
    <w:rsid w:val="0060775B"/>
    <w:rsid w:val="00662F1A"/>
    <w:rsid w:val="006661DF"/>
    <w:rsid w:val="00681472"/>
    <w:rsid w:val="00684964"/>
    <w:rsid w:val="006957C7"/>
    <w:rsid w:val="006C3A91"/>
    <w:rsid w:val="006F1AF9"/>
    <w:rsid w:val="00700B21"/>
    <w:rsid w:val="00707C8B"/>
    <w:rsid w:val="00711871"/>
    <w:rsid w:val="00713641"/>
    <w:rsid w:val="007204EC"/>
    <w:rsid w:val="00725B16"/>
    <w:rsid w:val="00750FC6"/>
    <w:rsid w:val="00761DB1"/>
    <w:rsid w:val="0076459B"/>
    <w:rsid w:val="007653B8"/>
    <w:rsid w:val="00766CAD"/>
    <w:rsid w:val="007805DD"/>
    <w:rsid w:val="00787767"/>
    <w:rsid w:val="00787A26"/>
    <w:rsid w:val="0079161F"/>
    <w:rsid w:val="00791940"/>
    <w:rsid w:val="00793D1C"/>
    <w:rsid w:val="007A1D99"/>
    <w:rsid w:val="007B01C7"/>
    <w:rsid w:val="007B4342"/>
    <w:rsid w:val="007B4A0A"/>
    <w:rsid w:val="007C44F6"/>
    <w:rsid w:val="007D6F11"/>
    <w:rsid w:val="007E00C3"/>
    <w:rsid w:val="007E125C"/>
    <w:rsid w:val="00814B41"/>
    <w:rsid w:val="008160F4"/>
    <w:rsid w:val="00827831"/>
    <w:rsid w:val="0083046A"/>
    <w:rsid w:val="0083675C"/>
    <w:rsid w:val="00836D6B"/>
    <w:rsid w:val="00840879"/>
    <w:rsid w:val="00857A7A"/>
    <w:rsid w:val="0086286B"/>
    <w:rsid w:val="008636BA"/>
    <w:rsid w:val="00863920"/>
    <w:rsid w:val="00871702"/>
    <w:rsid w:val="00892662"/>
    <w:rsid w:val="008A39D1"/>
    <w:rsid w:val="008C5AA8"/>
    <w:rsid w:val="008D45AA"/>
    <w:rsid w:val="008E7090"/>
    <w:rsid w:val="00902F49"/>
    <w:rsid w:val="009075DE"/>
    <w:rsid w:val="00916378"/>
    <w:rsid w:val="00921316"/>
    <w:rsid w:val="00921E3A"/>
    <w:rsid w:val="009224C9"/>
    <w:rsid w:val="00923EEA"/>
    <w:rsid w:val="00932F5B"/>
    <w:rsid w:val="0094116E"/>
    <w:rsid w:val="009568B2"/>
    <w:rsid w:val="00960DD0"/>
    <w:rsid w:val="00975F93"/>
    <w:rsid w:val="009813D7"/>
    <w:rsid w:val="00981F33"/>
    <w:rsid w:val="00985472"/>
    <w:rsid w:val="00985679"/>
    <w:rsid w:val="00996C3E"/>
    <w:rsid w:val="009A370E"/>
    <w:rsid w:val="009A5DA8"/>
    <w:rsid w:val="009C41F8"/>
    <w:rsid w:val="009D0314"/>
    <w:rsid w:val="009D256B"/>
    <w:rsid w:val="009D6434"/>
    <w:rsid w:val="009E0D53"/>
    <w:rsid w:val="009E2943"/>
    <w:rsid w:val="009F2612"/>
    <w:rsid w:val="00A01869"/>
    <w:rsid w:val="00A162AC"/>
    <w:rsid w:val="00A772BF"/>
    <w:rsid w:val="00A77CA6"/>
    <w:rsid w:val="00A86411"/>
    <w:rsid w:val="00A9049C"/>
    <w:rsid w:val="00A90560"/>
    <w:rsid w:val="00A93448"/>
    <w:rsid w:val="00AA16C6"/>
    <w:rsid w:val="00AB416A"/>
    <w:rsid w:val="00AC3615"/>
    <w:rsid w:val="00AD35EE"/>
    <w:rsid w:val="00AD5DF3"/>
    <w:rsid w:val="00AF1D13"/>
    <w:rsid w:val="00AF530B"/>
    <w:rsid w:val="00B0358A"/>
    <w:rsid w:val="00B07CA0"/>
    <w:rsid w:val="00B125BE"/>
    <w:rsid w:val="00B14A45"/>
    <w:rsid w:val="00B24285"/>
    <w:rsid w:val="00B27781"/>
    <w:rsid w:val="00B41710"/>
    <w:rsid w:val="00B42CE4"/>
    <w:rsid w:val="00B44C43"/>
    <w:rsid w:val="00B47433"/>
    <w:rsid w:val="00B52867"/>
    <w:rsid w:val="00B6046A"/>
    <w:rsid w:val="00B71338"/>
    <w:rsid w:val="00B77BE4"/>
    <w:rsid w:val="00B84E34"/>
    <w:rsid w:val="00B936CB"/>
    <w:rsid w:val="00BA03D1"/>
    <w:rsid w:val="00BB0AC2"/>
    <w:rsid w:val="00BB7A81"/>
    <w:rsid w:val="00BC739E"/>
    <w:rsid w:val="00BE4A08"/>
    <w:rsid w:val="00BF1AD4"/>
    <w:rsid w:val="00C010CF"/>
    <w:rsid w:val="00C107D3"/>
    <w:rsid w:val="00C67007"/>
    <w:rsid w:val="00C8530B"/>
    <w:rsid w:val="00C933EA"/>
    <w:rsid w:val="00CA3CEE"/>
    <w:rsid w:val="00CA4CCE"/>
    <w:rsid w:val="00CA7331"/>
    <w:rsid w:val="00CB4580"/>
    <w:rsid w:val="00CC11F8"/>
    <w:rsid w:val="00CC1384"/>
    <w:rsid w:val="00CC2AC5"/>
    <w:rsid w:val="00CC4396"/>
    <w:rsid w:val="00CE28B9"/>
    <w:rsid w:val="00CF47FB"/>
    <w:rsid w:val="00D044F6"/>
    <w:rsid w:val="00D1481A"/>
    <w:rsid w:val="00D22A1C"/>
    <w:rsid w:val="00D23537"/>
    <w:rsid w:val="00D31F64"/>
    <w:rsid w:val="00D43061"/>
    <w:rsid w:val="00D462B3"/>
    <w:rsid w:val="00D62483"/>
    <w:rsid w:val="00D75707"/>
    <w:rsid w:val="00DC77A0"/>
    <w:rsid w:val="00DE29FB"/>
    <w:rsid w:val="00DE5C91"/>
    <w:rsid w:val="00DF1EEC"/>
    <w:rsid w:val="00DF6FCD"/>
    <w:rsid w:val="00E048D5"/>
    <w:rsid w:val="00E04B12"/>
    <w:rsid w:val="00E07524"/>
    <w:rsid w:val="00E10145"/>
    <w:rsid w:val="00E2069F"/>
    <w:rsid w:val="00E258E9"/>
    <w:rsid w:val="00E30554"/>
    <w:rsid w:val="00E30EA3"/>
    <w:rsid w:val="00E32382"/>
    <w:rsid w:val="00E432FE"/>
    <w:rsid w:val="00E44C63"/>
    <w:rsid w:val="00E47950"/>
    <w:rsid w:val="00E529B2"/>
    <w:rsid w:val="00E531FE"/>
    <w:rsid w:val="00E533D0"/>
    <w:rsid w:val="00E7061E"/>
    <w:rsid w:val="00E83EB1"/>
    <w:rsid w:val="00E91405"/>
    <w:rsid w:val="00EA5A48"/>
    <w:rsid w:val="00EB5D6A"/>
    <w:rsid w:val="00EB7CF7"/>
    <w:rsid w:val="00ED3732"/>
    <w:rsid w:val="00EE2424"/>
    <w:rsid w:val="00EF1A65"/>
    <w:rsid w:val="00EF6C56"/>
    <w:rsid w:val="00F03A65"/>
    <w:rsid w:val="00F03D20"/>
    <w:rsid w:val="00F15849"/>
    <w:rsid w:val="00F167E0"/>
    <w:rsid w:val="00F23229"/>
    <w:rsid w:val="00F23315"/>
    <w:rsid w:val="00F24611"/>
    <w:rsid w:val="00F26D74"/>
    <w:rsid w:val="00F30E53"/>
    <w:rsid w:val="00F4468F"/>
    <w:rsid w:val="00F44AFB"/>
    <w:rsid w:val="00F456AF"/>
    <w:rsid w:val="00F707BC"/>
    <w:rsid w:val="00F71A0B"/>
    <w:rsid w:val="00F720F1"/>
    <w:rsid w:val="00F722C5"/>
    <w:rsid w:val="00F72EC4"/>
    <w:rsid w:val="00F75787"/>
    <w:rsid w:val="00FA72F5"/>
    <w:rsid w:val="00FD2C28"/>
    <w:rsid w:val="00FD2EDF"/>
    <w:rsid w:val="00FE312F"/>
    <w:rsid w:val="00FE38C2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4998"/>
  <w15:docId w15:val="{CA591280-503B-4944-ACAA-2E07DAC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E1"/>
  </w:style>
  <w:style w:type="paragraph" w:styleId="Heading1">
    <w:name w:val="heading 1"/>
    <w:basedOn w:val="Normal"/>
    <w:link w:val="Heading1Char"/>
    <w:uiPriority w:val="9"/>
    <w:qFormat/>
    <w:rsid w:val="000B1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DE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0B1D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1DE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4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0717780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21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swoon.com.au/biggestblinddate.jsp" TargetMode="External"/><Relationship Id="rId5" Type="http://schemas.openxmlformats.org/officeDocument/2006/relationships/hyperlink" Target="https://cityswoon.com.au/speed-dating-event.jsp?eventId=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Brett Couston</cp:lastModifiedBy>
  <cp:revision>2</cp:revision>
  <dcterms:created xsi:type="dcterms:W3CDTF">2019-04-30T03:46:00Z</dcterms:created>
  <dcterms:modified xsi:type="dcterms:W3CDTF">2019-04-30T03:46:00Z</dcterms:modified>
</cp:coreProperties>
</file>