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3FF00" w14:textId="6805F4AD" w:rsidR="00925F03" w:rsidRDefault="00925F03" w:rsidP="003A0BD6">
      <w:pPr>
        <w:pStyle w:val="NoSpacing"/>
        <w:rPr>
          <w:rFonts w:ascii="Tahoma" w:hAnsi="Tahoma" w:cs="Tahoma"/>
        </w:rPr>
      </w:pPr>
      <w:r>
        <w:rPr>
          <w:noProof/>
          <w:lang w:eastAsia="en-AU"/>
        </w:rPr>
        <w:drawing>
          <wp:inline distT="0" distB="0" distL="0" distR="0" wp14:anchorId="47886DD5" wp14:editId="57EA6E2D">
            <wp:extent cx="5730875" cy="6705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670560"/>
                    </a:xfrm>
                    <a:prstGeom prst="rect">
                      <a:avLst/>
                    </a:prstGeom>
                    <a:noFill/>
                  </pic:spPr>
                </pic:pic>
              </a:graphicData>
            </a:graphic>
          </wp:inline>
        </w:drawing>
      </w:r>
    </w:p>
    <w:p w14:paraId="766A532E" w14:textId="77777777" w:rsidR="00925F03" w:rsidRDefault="00925F03" w:rsidP="003A0BD6">
      <w:pPr>
        <w:pStyle w:val="NoSpacing"/>
        <w:rPr>
          <w:rFonts w:ascii="Tahoma" w:hAnsi="Tahoma" w:cs="Tahoma"/>
        </w:rPr>
      </w:pPr>
    </w:p>
    <w:p w14:paraId="723E3FDC" w14:textId="08256173" w:rsidR="00244CAC" w:rsidRPr="00633C1D" w:rsidRDefault="003A0BD6" w:rsidP="003A0BD6">
      <w:pPr>
        <w:pStyle w:val="NoSpacing"/>
        <w:rPr>
          <w:rFonts w:ascii="Tahoma" w:hAnsi="Tahoma" w:cs="Tahoma"/>
        </w:rPr>
      </w:pPr>
      <w:r w:rsidRPr="00633C1D">
        <w:rPr>
          <w:rFonts w:ascii="Tahoma" w:hAnsi="Tahoma" w:cs="Tahoma"/>
        </w:rPr>
        <w:t>MEDIA RELEASE</w:t>
      </w:r>
    </w:p>
    <w:p w14:paraId="1D182D74" w14:textId="4974060F" w:rsidR="003A0BD6" w:rsidRPr="00633C1D" w:rsidRDefault="00F861D8" w:rsidP="003A0BD6">
      <w:pPr>
        <w:pStyle w:val="NoSpacing"/>
        <w:rPr>
          <w:rFonts w:ascii="Tahoma" w:hAnsi="Tahoma" w:cs="Tahoma"/>
        </w:rPr>
      </w:pPr>
      <w:r>
        <w:rPr>
          <w:rFonts w:ascii="Tahoma" w:hAnsi="Tahoma" w:cs="Tahoma"/>
        </w:rPr>
        <w:t>1</w:t>
      </w:r>
      <w:r w:rsidR="00CB325B">
        <w:rPr>
          <w:rFonts w:ascii="Tahoma" w:hAnsi="Tahoma" w:cs="Tahoma"/>
        </w:rPr>
        <w:t>5</w:t>
      </w:r>
      <w:bookmarkStart w:id="0" w:name="_GoBack"/>
      <w:bookmarkEnd w:id="0"/>
      <w:r w:rsidR="003A0BD6" w:rsidRPr="00633C1D">
        <w:rPr>
          <w:rFonts w:ascii="Tahoma" w:hAnsi="Tahoma" w:cs="Tahoma"/>
        </w:rPr>
        <w:t xml:space="preserve"> May 2018</w:t>
      </w:r>
    </w:p>
    <w:p w14:paraId="2003D3AE" w14:textId="77777777" w:rsidR="003A0BD6" w:rsidRPr="00633C1D" w:rsidRDefault="003A0BD6" w:rsidP="003A0BD6">
      <w:pPr>
        <w:pStyle w:val="NoSpacing"/>
        <w:rPr>
          <w:rFonts w:ascii="Tahoma" w:hAnsi="Tahoma" w:cs="Tahoma"/>
        </w:rPr>
      </w:pPr>
    </w:p>
    <w:p w14:paraId="03BB57AE" w14:textId="77777777" w:rsidR="003A0BD6" w:rsidRPr="00AC5DE1" w:rsidRDefault="003A0BD6" w:rsidP="003A0BD6">
      <w:pPr>
        <w:pStyle w:val="NoSpacing"/>
        <w:jc w:val="center"/>
        <w:rPr>
          <w:rFonts w:ascii="Tahoma" w:hAnsi="Tahoma" w:cs="Tahoma"/>
          <w:b/>
          <w:sz w:val="32"/>
          <w:szCs w:val="32"/>
        </w:rPr>
      </w:pPr>
      <w:r w:rsidRPr="00AC5DE1">
        <w:rPr>
          <w:rFonts w:ascii="Tahoma" w:hAnsi="Tahoma" w:cs="Tahoma"/>
          <w:b/>
          <w:sz w:val="32"/>
          <w:szCs w:val="32"/>
        </w:rPr>
        <w:t>Future’s bright for Aussie horticulture</w:t>
      </w:r>
    </w:p>
    <w:p w14:paraId="43E346EA" w14:textId="2825EDC0" w:rsidR="003A0BD6" w:rsidRPr="00AC5DE1" w:rsidRDefault="00633C1D" w:rsidP="003A0BD6">
      <w:pPr>
        <w:pStyle w:val="NoSpacing"/>
        <w:jc w:val="center"/>
        <w:rPr>
          <w:rFonts w:ascii="Tahoma" w:hAnsi="Tahoma" w:cs="Tahoma"/>
          <w:b/>
          <w:sz w:val="24"/>
          <w:szCs w:val="24"/>
        </w:rPr>
      </w:pPr>
      <w:r w:rsidRPr="00AC5DE1">
        <w:rPr>
          <w:rFonts w:ascii="Tahoma" w:hAnsi="Tahoma" w:cs="Tahoma"/>
          <w:b/>
          <w:sz w:val="24"/>
          <w:szCs w:val="24"/>
        </w:rPr>
        <w:t xml:space="preserve">Nominees announced for </w:t>
      </w:r>
      <w:r w:rsidR="003A0BD6" w:rsidRPr="00AC5DE1">
        <w:rPr>
          <w:rFonts w:ascii="Tahoma" w:hAnsi="Tahoma" w:cs="Tahoma"/>
          <w:b/>
          <w:sz w:val="24"/>
          <w:szCs w:val="24"/>
        </w:rPr>
        <w:t xml:space="preserve">2019 </w:t>
      </w:r>
      <w:r w:rsidRPr="00AC5DE1">
        <w:rPr>
          <w:rFonts w:ascii="Tahoma" w:hAnsi="Tahoma" w:cs="Tahoma"/>
          <w:b/>
          <w:sz w:val="24"/>
          <w:szCs w:val="24"/>
        </w:rPr>
        <w:t xml:space="preserve">Corteva </w:t>
      </w:r>
      <w:r w:rsidR="003A0BD6" w:rsidRPr="00AC5DE1">
        <w:rPr>
          <w:rFonts w:ascii="Tahoma" w:hAnsi="Tahoma" w:cs="Tahoma"/>
          <w:b/>
          <w:sz w:val="24"/>
          <w:szCs w:val="24"/>
        </w:rPr>
        <w:t>Young Grower of the Year Award</w:t>
      </w:r>
    </w:p>
    <w:p w14:paraId="203FDE62" w14:textId="4D4312AB" w:rsidR="003A0BD6" w:rsidRPr="00633C1D" w:rsidRDefault="003A0BD6" w:rsidP="003A0BD6">
      <w:pPr>
        <w:pStyle w:val="NoSpacing"/>
        <w:jc w:val="center"/>
        <w:rPr>
          <w:rFonts w:ascii="Tahoma" w:hAnsi="Tahoma" w:cs="Tahoma"/>
          <w:b/>
          <w:sz w:val="28"/>
          <w:szCs w:val="28"/>
        </w:rPr>
      </w:pPr>
    </w:p>
    <w:p w14:paraId="21300563" w14:textId="048CD4A4" w:rsidR="003A0BD6" w:rsidRPr="00633C1D" w:rsidRDefault="003A0BD6" w:rsidP="003A0BD6">
      <w:pPr>
        <w:pStyle w:val="NoSpacing"/>
        <w:rPr>
          <w:rFonts w:ascii="Tahoma" w:hAnsi="Tahoma" w:cs="Tahoma"/>
        </w:rPr>
      </w:pPr>
      <w:r w:rsidRPr="00D17E7A">
        <w:rPr>
          <w:rFonts w:ascii="Tahoma" w:hAnsi="Tahoma" w:cs="Tahoma"/>
        </w:rPr>
        <w:t xml:space="preserve">A </w:t>
      </w:r>
      <w:r w:rsidR="0098271A">
        <w:rPr>
          <w:rFonts w:ascii="Tahoma" w:hAnsi="Tahoma" w:cs="Tahoma"/>
        </w:rPr>
        <w:t xml:space="preserve">spring onion </w:t>
      </w:r>
      <w:r w:rsidR="001320CD" w:rsidRPr="00D17E7A">
        <w:rPr>
          <w:rFonts w:ascii="Tahoma" w:hAnsi="Tahoma" w:cs="Tahoma"/>
        </w:rPr>
        <w:t>grower</w:t>
      </w:r>
      <w:r w:rsidRPr="00D17E7A">
        <w:rPr>
          <w:rFonts w:ascii="Tahoma" w:hAnsi="Tahoma" w:cs="Tahoma"/>
        </w:rPr>
        <w:t xml:space="preserve"> </w:t>
      </w:r>
      <w:r w:rsidR="001320CD" w:rsidRPr="00D17E7A">
        <w:rPr>
          <w:rFonts w:ascii="Tahoma" w:hAnsi="Tahoma" w:cs="Tahoma"/>
        </w:rPr>
        <w:t xml:space="preserve">from </w:t>
      </w:r>
      <w:r w:rsidR="0098271A">
        <w:rPr>
          <w:rFonts w:ascii="Tahoma" w:hAnsi="Tahoma" w:cs="Tahoma"/>
        </w:rPr>
        <w:t>South Australia</w:t>
      </w:r>
      <w:r w:rsidR="000B2C0A">
        <w:rPr>
          <w:rFonts w:ascii="Tahoma" w:hAnsi="Tahoma" w:cs="Tahoma"/>
        </w:rPr>
        <w:t xml:space="preserve">, a </w:t>
      </w:r>
      <w:r w:rsidR="000B2C0A" w:rsidRPr="000B2C0A">
        <w:rPr>
          <w:rFonts w:ascii="Tahoma" w:hAnsi="Tahoma" w:cs="Tahoma"/>
        </w:rPr>
        <w:t xml:space="preserve">mixed vegetable farmer from Tasmania </w:t>
      </w:r>
      <w:r w:rsidRPr="00D17E7A">
        <w:rPr>
          <w:rFonts w:ascii="Tahoma" w:hAnsi="Tahoma" w:cs="Tahoma"/>
        </w:rPr>
        <w:t xml:space="preserve">and </w:t>
      </w:r>
      <w:r w:rsidR="009813B4" w:rsidRPr="00D17E7A">
        <w:rPr>
          <w:rFonts w:ascii="Tahoma" w:hAnsi="Tahoma" w:cs="Tahoma"/>
        </w:rPr>
        <w:t xml:space="preserve">a </w:t>
      </w:r>
      <w:r w:rsidR="002216C4">
        <w:rPr>
          <w:rFonts w:ascii="Tahoma" w:hAnsi="Tahoma" w:cs="Tahoma"/>
        </w:rPr>
        <w:t>production m</w:t>
      </w:r>
      <w:r w:rsidR="0098271A">
        <w:rPr>
          <w:rFonts w:ascii="Tahoma" w:hAnsi="Tahoma" w:cs="Tahoma"/>
        </w:rPr>
        <w:t xml:space="preserve">anager for carrots from Queensland </w:t>
      </w:r>
      <w:r w:rsidR="001320CD" w:rsidRPr="00D17E7A">
        <w:rPr>
          <w:rFonts w:ascii="Tahoma" w:hAnsi="Tahoma" w:cs="Tahoma"/>
        </w:rPr>
        <w:t>are</w:t>
      </w:r>
      <w:r w:rsidR="001320CD">
        <w:rPr>
          <w:rFonts w:ascii="Tahoma" w:hAnsi="Tahoma" w:cs="Tahoma"/>
        </w:rPr>
        <w:t xml:space="preserve"> three </w:t>
      </w:r>
      <w:r w:rsidR="00BD05B4">
        <w:rPr>
          <w:rFonts w:ascii="Tahoma" w:hAnsi="Tahoma" w:cs="Tahoma"/>
        </w:rPr>
        <w:t>of the</w:t>
      </w:r>
      <w:r w:rsidRPr="00633C1D">
        <w:rPr>
          <w:rFonts w:ascii="Tahoma" w:hAnsi="Tahoma" w:cs="Tahoma"/>
        </w:rPr>
        <w:t xml:space="preserve"> young fruit and vegetable producers shortlisted for the </w:t>
      </w:r>
      <w:r w:rsidR="009813B4" w:rsidRPr="00633C1D">
        <w:rPr>
          <w:rFonts w:ascii="Tahoma" w:hAnsi="Tahoma" w:cs="Tahoma"/>
        </w:rPr>
        <w:t xml:space="preserve">prestigious </w:t>
      </w:r>
      <w:r w:rsidRPr="00633C1D">
        <w:rPr>
          <w:rFonts w:ascii="Tahoma" w:hAnsi="Tahoma" w:cs="Tahoma"/>
        </w:rPr>
        <w:t xml:space="preserve">2019 Young Grower of the Year Award, proudly sponsored by Corteva Agriscience, the Agriculture Division of </w:t>
      </w:r>
      <w:proofErr w:type="spellStart"/>
      <w:r w:rsidRPr="00633C1D">
        <w:rPr>
          <w:rFonts w:ascii="Tahoma" w:hAnsi="Tahoma" w:cs="Tahoma"/>
        </w:rPr>
        <w:t>DowDuPoint</w:t>
      </w:r>
      <w:proofErr w:type="spellEnd"/>
      <w:r w:rsidRPr="00633C1D">
        <w:rPr>
          <w:rFonts w:ascii="Tahoma" w:hAnsi="Tahoma" w:cs="Tahoma"/>
        </w:rPr>
        <w:t>.</w:t>
      </w:r>
    </w:p>
    <w:p w14:paraId="4D1ED895" w14:textId="33679A6E" w:rsidR="003A0BD6" w:rsidRPr="00633C1D" w:rsidRDefault="003A0BD6" w:rsidP="003A0BD6">
      <w:pPr>
        <w:pStyle w:val="NoSpacing"/>
        <w:rPr>
          <w:rFonts w:ascii="Tahoma" w:hAnsi="Tahoma" w:cs="Tahoma"/>
        </w:rPr>
      </w:pPr>
    </w:p>
    <w:p w14:paraId="289C40AF" w14:textId="17977DE2" w:rsidR="003A0BD6" w:rsidRPr="00633C1D" w:rsidRDefault="00F52F33" w:rsidP="003A0BD6">
      <w:pPr>
        <w:pStyle w:val="NoSpacing"/>
        <w:rPr>
          <w:rFonts w:ascii="Tahoma" w:hAnsi="Tahoma" w:cs="Tahoma"/>
        </w:rPr>
      </w:pPr>
      <w:r w:rsidRPr="00633C1D">
        <w:rPr>
          <w:rFonts w:ascii="Tahoma" w:hAnsi="Tahoma" w:cs="Tahoma"/>
        </w:rPr>
        <w:t>Honouring young growers aged 35 and under, t</w:t>
      </w:r>
      <w:r w:rsidR="003A0BD6" w:rsidRPr="00633C1D">
        <w:rPr>
          <w:rFonts w:ascii="Tahoma" w:hAnsi="Tahoma" w:cs="Tahoma"/>
        </w:rPr>
        <w:t xml:space="preserve">he </w:t>
      </w:r>
      <w:r w:rsidR="00633C1D" w:rsidRPr="00633C1D">
        <w:rPr>
          <w:rFonts w:ascii="Tahoma" w:hAnsi="Tahoma" w:cs="Tahoma"/>
        </w:rPr>
        <w:t xml:space="preserve">Corteva </w:t>
      </w:r>
      <w:r w:rsidRPr="00633C1D">
        <w:rPr>
          <w:rFonts w:ascii="Tahoma" w:hAnsi="Tahoma" w:cs="Tahoma"/>
        </w:rPr>
        <w:t>Young Grower of the Year Award will be presented at 2019 National Awards for Excellence during Hort Connections in Melbourne next month.</w:t>
      </w:r>
    </w:p>
    <w:p w14:paraId="03407B8B" w14:textId="5BD0407D" w:rsidR="00F52F33" w:rsidRPr="00633C1D" w:rsidRDefault="00F52F33" w:rsidP="003A0BD6">
      <w:pPr>
        <w:pStyle w:val="NoSpacing"/>
        <w:rPr>
          <w:rFonts w:ascii="Tahoma" w:hAnsi="Tahoma" w:cs="Tahoma"/>
        </w:rPr>
      </w:pPr>
    </w:p>
    <w:p w14:paraId="5F46CFB5" w14:textId="76775AAF" w:rsidR="00F52F33" w:rsidRPr="00633C1D" w:rsidRDefault="00F52F33" w:rsidP="003A0BD6">
      <w:pPr>
        <w:pStyle w:val="NoSpacing"/>
        <w:rPr>
          <w:rFonts w:ascii="Tahoma" w:hAnsi="Tahoma" w:cs="Tahoma"/>
        </w:rPr>
      </w:pPr>
      <w:r w:rsidRPr="00633C1D">
        <w:rPr>
          <w:rFonts w:ascii="Tahoma" w:hAnsi="Tahoma" w:cs="Tahoma"/>
        </w:rPr>
        <w:t>The national award recognises the next generation of the Australian horticulture industry, specifically those who demonstrate a high level of commitment to innovation, and who have a track-record of dedication to their local community and the broader agriculture industry.</w:t>
      </w:r>
    </w:p>
    <w:p w14:paraId="5BDEEC13" w14:textId="12138287" w:rsidR="00F52F33" w:rsidRPr="00633C1D" w:rsidRDefault="00F52F33" w:rsidP="003A0BD6">
      <w:pPr>
        <w:pStyle w:val="NoSpacing"/>
        <w:rPr>
          <w:rFonts w:ascii="Tahoma" w:hAnsi="Tahoma" w:cs="Tahoma"/>
        </w:rPr>
      </w:pPr>
    </w:p>
    <w:p w14:paraId="11831E8E" w14:textId="2ED5384A" w:rsidR="00F52F33" w:rsidRPr="00633C1D" w:rsidRDefault="00BD05B4" w:rsidP="003A0BD6">
      <w:pPr>
        <w:pStyle w:val="NoSpacing"/>
        <w:rPr>
          <w:rFonts w:ascii="Tahoma" w:hAnsi="Tahoma" w:cs="Tahoma"/>
        </w:rPr>
      </w:pPr>
      <w:r>
        <w:rPr>
          <w:rFonts w:ascii="Tahoma" w:hAnsi="Tahoma" w:cs="Tahoma"/>
        </w:rPr>
        <w:t xml:space="preserve">The </w:t>
      </w:r>
      <w:r w:rsidR="00F52F33" w:rsidRPr="00633C1D">
        <w:rPr>
          <w:rFonts w:ascii="Tahoma" w:hAnsi="Tahoma" w:cs="Tahoma"/>
        </w:rPr>
        <w:t xml:space="preserve">shortlisted nominees for the 2019 </w:t>
      </w:r>
      <w:r w:rsidR="00633C1D" w:rsidRPr="00633C1D">
        <w:rPr>
          <w:rFonts w:ascii="Tahoma" w:hAnsi="Tahoma" w:cs="Tahoma"/>
        </w:rPr>
        <w:t xml:space="preserve">Corteva </w:t>
      </w:r>
      <w:r w:rsidR="00F52F33" w:rsidRPr="00633C1D">
        <w:rPr>
          <w:rFonts w:ascii="Tahoma" w:hAnsi="Tahoma" w:cs="Tahoma"/>
        </w:rPr>
        <w:t xml:space="preserve">Young Grower of the Year Award </w:t>
      </w:r>
      <w:r>
        <w:rPr>
          <w:rFonts w:ascii="Tahoma" w:hAnsi="Tahoma" w:cs="Tahoma"/>
        </w:rPr>
        <w:t>include</w:t>
      </w:r>
      <w:r w:rsidR="00F52F33" w:rsidRPr="00633C1D">
        <w:rPr>
          <w:rFonts w:ascii="Tahoma" w:hAnsi="Tahoma" w:cs="Tahoma"/>
        </w:rPr>
        <w:t>:</w:t>
      </w:r>
    </w:p>
    <w:p w14:paraId="3C7D15C4" w14:textId="25B8D852" w:rsidR="00F52F33" w:rsidRPr="00633C1D" w:rsidRDefault="00F52F33" w:rsidP="003A0BD6">
      <w:pPr>
        <w:pStyle w:val="NoSpacing"/>
        <w:rPr>
          <w:rFonts w:ascii="Tahoma" w:hAnsi="Tahoma" w:cs="Tahoma"/>
        </w:rPr>
      </w:pPr>
    </w:p>
    <w:p w14:paraId="088381DE" w14:textId="5D353EC8" w:rsidR="00A33DAA" w:rsidRPr="00A33DAA" w:rsidRDefault="00A33DAA" w:rsidP="00227A7A">
      <w:pPr>
        <w:pStyle w:val="NoSpacing"/>
        <w:numPr>
          <w:ilvl w:val="0"/>
          <w:numId w:val="3"/>
        </w:numPr>
        <w:rPr>
          <w:rFonts w:ascii="Tahoma" w:hAnsi="Tahoma" w:cs="Tahoma"/>
        </w:rPr>
      </w:pPr>
      <w:r w:rsidRPr="00A33DAA">
        <w:rPr>
          <w:rFonts w:ascii="Tahoma" w:hAnsi="Tahoma" w:cs="Tahoma"/>
        </w:rPr>
        <w:t>Anthony De</w:t>
      </w:r>
      <w:r w:rsidR="00DD56C2">
        <w:rPr>
          <w:rFonts w:ascii="Tahoma" w:hAnsi="Tahoma" w:cs="Tahoma"/>
        </w:rPr>
        <w:t xml:space="preserve"> </w:t>
      </w:r>
      <w:proofErr w:type="spellStart"/>
      <w:r w:rsidRPr="00A33DAA">
        <w:rPr>
          <w:rFonts w:ascii="Tahoma" w:hAnsi="Tahoma" w:cs="Tahoma"/>
        </w:rPr>
        <w:t>Ieso</w:t>
      </w:r>
      <w:proofErr w:type="spellEnd"/>
      <w:r>
        <w:rPr>
          <w:rFonts w:ascii="Tahoma" w:hAnsi="Tahoma" w:cs="Tahoma"/>
        </w:rPr>
        <w:t xml:space="preserve">, </w:t>
      </w:r>
      <w:r w:rsidRPr="00A33DAA">
        <w:rPr>
          <w:rFonts w:ascii="Tahoma" w:hAnsi="Tahoma" w:cs="Tahoma"/>
        </w:rPr>
        <w:t>Thorndon Park Produce</w:t>
      </w:r>
      <w:r>
        <w:rPr>
          <w:rFonts w:ascii="Tahoma" w:hAnsi="Tahoma" w:cs="Tahoma"/>
        </w:rPr>
        <w:t xml:space="preserve">, </w:t>
      </w:r>
      <w:r w:rsidR="00227A7A" w:rsidRPr="00227A7A">
        <w:rPr>
          <w:rFonts w:ascii="Tahoma" w:hAnsi="Tahoma" w:cs="Tahoma"/>
        </w:rPr>
        <w:t>Adelaide</w:t>
      </w:r>
      <w:r w:rsidR="00227A7A">
        <w:rPr>
          <w:rFonts w:ascii="Tahoma" w:hAnsi="Tahoma" w:cs="Tahoma"/>
        </w:rPr>
        <w:t xml:space="preserve">, </w:t>
      </w:r>
      <w:r w:rsidRPr="00A33DAA">
        <w:rPr>
          <w:rFonts w:ascii="Tahoma" w:hAnsi="Tahoma" w:cs="Tahoma"/>
        </w:rPr>
        <w:t>SA</w:t>
      </w:r>
    </w:p>
    <w:p w14:paraId="6634C303" w14:textId="38998FAC" w:rsidR="00A33DAA" w:rsidRPr="00A33DAA" w:rsidRDefault="00A33DAA" w:rsidP="00227A7A">
      <w:pPr>
        <w:pStyle w:val="NoSpacing"/>
        <w:numPr>
          <w:ilvl w:val="0"/>
          <w:numId w:val="3"/>
        </w:numPr>
        <w:rPr>
          <w:rFonts w:ascii="Tahoma" w:hAnsi="Tahoma" w:cs="Tahoma"/>
        </w:rPr>
      </w:pPr>
      <w:r w:rsidRPr="00A33DAA">
        <w:rPr>
          <w:rFonts w:ascii="Tahoma" w:hAnsi="Tahoma" w:cs="Tahoma"/>
        </w:rPr>
        <w:t xml:space="preserve">Christopher </w:t>
      </w:r>
      <w:proofErr w:type="spellStart"/>
      <w:r w:rsidRPr="00A33DAA">
        <w:rPr>
          <w:rFonts w:ascii="Tahoma" w:hAnsi="Tahoma" w:cs="Tahoma"/>
        </w:rPr>
        <w:t>Maise</w:t>
      </w:r>
      <w:proofErr w:type="spellEnd"/>
      <w:r>
        <w:rPr>
          <w:rFonts w:ascii="Tahoma" w:hAnsi="Tahoma" w:cs="Tahoma"/>
        </w:rPr>
        <w:t xml:space="preserve">, </w:t>
      </w:r>
      <w:r w:rsidR="00BD05B4" w:rsidRPr="00BD05B4">
        <w:rPr>
          <w:rFonts w:ascii="Tahoma" w:hAnsi="Tahoma" w:cs="Tahoma"/>
        </w:rPr>
        <w:t>Maisel Ag Pty Ltd Trading as Rocky Top Farms</w:t>
      </w:r>
      <w:r>
        <w:rPr>
          <w:rFonts w:ascii="Tahoma" w:hAnsi="Tahoma" w:cs="Tahoma"/>
        </w:rPr>
        <w:t xml:space="preserve">, </w:t>
      </w:r>
      <w:r w:rsidR="00227A7A" w:rsidRPr="00227A7A">
        <w:rPr>
          <w:rFonts w:ascii="Tahoma" w:hAnsi="Tahoma" w:cs="Tahoma"/>
        </w:rPr>
        <w:t>Dimbulah</w:t>
      </w:r>
      <w:r w:rsidR="00227A7A">
        <w:rPr>
          <w:rFonts w:ascii="Tahoma" w:hAnsi="Tahoma" w:cs="Tahoma"/>
        </w:rPr>
        <w:t xml:space="preserve">, </w:t>
      </w:r>
      <w:r w:rsidRPr="00A33DAA">
        <w:rPr>
          <w:rFonts w:ascii="Tahoma" w:hAnsi="Tahoma" w:cs="Tahoma"/>
        </w:rPr>
        <w:t>QLD</w:t>
      </w:r>
    </w:p>
    <w:p w14:paraId="112A2A13" w14:textId="0705DF2B" w:rsidR="00A33DAA" w:rsidRPr="00A33DAA" w:rsidRDefault="00A33DAA" w:rsidP="00227A7A">
      <w:pPr>
        <w:pStyle w:val="NoSpacing"/>
        <w:numPr>
          <w:ilvl w:val="0"/>
          <w:numId w:val="3"/>
        </w:numPr>
        <w:rPr>
          <w:rFonts w:ascii="Tahoma" w:hAnsi="Tahoma" w:cs="Tahoma"/>
        </w:rPr>
      </w:pPr>
      <w:r w:rsidRPr="00A33DAA">
        <w:rPr>
          <w:rFonts w:ascii="Tahoma" w:hAnsi="Tahoma" w:cs="Tahoma"/>
        </w:rPr>
        <w:t>Daniel Jackson</w:t>
      </w:r>
      <w:r w:rsidRPr="00A33DAA">
        <w:rPr>
          <w:rFonts w:ascii="Tahoma" w:hAnsi="Tahoma" w:cs="Tahoma"/>
        </w:rPr>
        <w:tab/>
      </w:r>
      <w:r>
        <w:rPr>
          <w:rFonts w:ascii="Tahoma" w:hAnsi="Tahoma" w:cs="Tahoma"/>
        </w:rPr>
        <w:t xml:space="preserve">, </w:t>
      </w:r>
      <w:r w:rsidR="00227A7A" w:rsidRPr="00227A7A">
        <w:rPr>
          <w:rFonts w:ascii="Tahoma" w:hAnsi="Tahoma" w:cs="Tahoma"/>
        </w:rPr>
        <w:t>Jackson Agricultural Company</w:t>
      </w:r>
      <w:r>
        <w:rPr>
          <w:rFonts w:ascii="Tahoma" w:hAnsi="Tahoma" w:cs="Tahoma"/>
        </w:rPr>
        <w:t xml:space="preserve">, </w:t>
      </w:r>
      <w:r w:rsidR="00227A7A" w:rsidRPr="00227A7A">
        <w:rPr>
          <w:rFonts w:ascii="Tahoma" w:hAnsi="Tahoma" w:cs="Tahoma"/>
        </w:rPr>
        <w:t>Beerwah</w:t>
      </w:r>
      <w:r w:rsidR="00227A7A">
        <w:rPr>
          <w:rFonts w:ascii="Tahoma" w:hAnsi="Tahoma" w:cs="Tahoma"/>
        </w:rPr>
        <w:t xml:space="preserve">, </w:t>
      </w:r>
      <w:r w:rsidRPr="00A33DAA">
        <w:rPr>
          <w:rFonts w:ascii="Tahoma" w:hAnsi="Tahoma" w:cs="Tahoma"/>
        </w:rPr>
        <w:t>QLD</w:t>
      </w:r>
    </w:p>
    <w:p w14:paraId="339163C7" w14:textId="4C342E1B" w:rsidR="00A33DAA" w:rsidRPr="00A33DAA" w:rsidRDefault="00227A7A" w:rsidP="00227A7A">
      <w:pPr>
        <w:pStyle w:val="NoSpacing"/>
        <w:numPr>
          <w:ilvl w:val="0"/>
          <w:numId w:val="3"/>
        </w:numPr>
        <w:rPr>
          <w:rFonts w:ascii="Tahoma" w:hAnsi="Tahoma" w:cs="Tahoma"/>
        </w:rPr>
      </w:pPr>
      <w:r>
        <w:rPr>
          <w:rFonts w:ascii="Tahoma" w:hAnsi="Tahoma" w:cs="Tahoma"/>
        </w:rPr>
        <w:t xml:space="preserve">John </w:t>
      </w:r>
      <w:proofErr w:type="spellStart"/>
      <w:r>
        <w:rPr>
          <w:rFonts w:ascii="Tahoma" w:hAnsi="Tahoma" w:cs="Tahoma"/>
        </w:rPr>
        <w:t>Hearman</w:t>
      </w:r>
      <w:proofErr w:type="spellEnd"/>
      <w:r w:rsidR="00A33DAA">
        <w:rPr>
          <w:rFonts w:ascii="Tahoma" w:hAnsi="Tahoma" w:cs="Tahoma"/>
        </w:rPr>
        <w:t xml:space="preserve">, </w:t>
      </w:r>
      <w:proofErr w:type="spellStart"/>
      <w:r w:rsidRPr="00227A7A">
        <w:rPr>
          <w:rFonts w:ascii="Tahoma" w:hAnsi="Tahoma" w:cs="Tahoma"/>
        </w:rPr>
        <w:t>Hearman</w:t>
      </w:r>
      <w:proofErr w:type="spellEnd"/>
      <w:r w:rsidRPr="00227A7A">
        <w:rPr>
          <w:rFonts w:ascii="Tahoma" w:hAnsi="Tahoma" w:cs="Tahoma"/>
        </w:rPr>
        <w:t xml:space="preserve"> Ag Orchard and Nursery</w:t>
      </w:r>
      <w:r w:rsidR="00A33DAA">
        <w:rPr>
          <w:rFonts w:ascii="Tahoma" w:hAnsi="Tahoma" w:cs="Tahoma"/>
        </w:rPr>
        <w:t xml:space="preserve">, </w:t>
      </w:r>
      <w:r w:rsidRPr="00227A7A">
        <w:rPr>
          <w:rFonts w:ascii="Tahoma" w:hAnsi="Tahoma" w:cs="Tahoma"/>
        </w:rPr>
        <w:t>Donnybrook</w:t>
      </w:r>
      <w:r>
        <w:rPr>
          <w:rFonts w:ascii="Tahoma" w:hAnsi="Tahoma" w:cs="Tahoma"/>
        </w:rPr>
        <w:t xml:space="preserve">, </w:t>
      </w:r>
      <w:r w:rsidR="00A33DAA" w:rsidRPr="00A33DAA">
        <w:rPr>
          <w:rFonts w:ascii="Tahoma" w:hAnsi="Tahoma" w:cs="Tahoma"/>
        </w:rPr>
        <w:t>WA</w:t>
      </w:r>
    </w:p>
    <w:p w14:paraId="6BAD8FE0" w14:textId="06B6DCBA" w:rsidR="00A33DAA" w:rsidRPr="00A33DAA" w:rsidRDefault="00A33DAA" w:rsidP="00227A7A">
      <w:pPr>
        <w:pStyle w:val="NoSpacing"/>
        <w:numPr>
          <w:ilvl w:val="0"/>
          <w:numId w:val="3"/>
        </w:numPr>
        <w:rPr>
          <w:rFonts w:ascii="Tahoma" w:hAnsi="Tahoma" w:cs="Tahoma"/>
        </w:rPr>
      </w:pPr>
      <w:r w:rsidRPr="00A33DAA">
        <w:rPr>
          <w:rFonts w:ascii="Tahoma" w:hAnsi="Tahoma" w:cs="Tahoma"/>
        </w:rPr>
        <w:t xml:space="preserve">Josh </w:t>
      </w:r>
      <w:proofErr w:type="spellStart"/>
      <w:r w:rsidRPr="00A33DAA">
        <w:rPr>
          <w:rFonts w:ascii="Tahoma" w:hAnsi="Tahoma" w:cs="Tahoma"/>
        </w:rPr>
        <w:t>Langmaid</w:t>
      </w:r>
      <w:proofErr w:type="spellEnd"/>
      <w:r>
        <w:rPr>
          <w:rFonts w:ascii="Tahoma" w:hAnsi="Tahoma" w:cs="Tahoma"/>
        </w:rPr>
        <w:t xml:space="preserve">, </w:t>
      </w:r>
      <w:proofErr w:type="spellStart"/>
      <w:r w:rsidRPr="00A33DAA">
        <w:rPr>
          <w:rFonts w:ascii="Tahoma" w:hAnsi="Tahoma" w:cs="Tahoma"/>
        </w:rPr>
        <w:t>Langmaid</w:t>
      </w:r>
      <w:proofErr w:type="spellEnd"/>
      <w:r w:rsidRPr="00A33DAA">
        <w:rPr>
          <w:rFonts w:ascii="Tahoma" w:hAnsi="Tahoma" w:cs="Tahoma"/>
        </w:rPr>
        <w:t xml:space="preserve"> Harvesting</w:t>
      </w:r>
      <w:r>
        <w:rPr>
          <w:rFonts w:ascii="Tahoma" w:hAnsi="Tahoma" w:cs="Tahoma"/>
        </w:rPr>
        <w:t xml:space="preserve">, </w:t>
      </w:r>
      <w:r w:rsidR="00227A7A" w:rsidRPr="00227A7A">
        <w:rPr>
          <w:rFonts w:ascii="Tahoma" w:hAnsi="Tahoma" w:cs="Tahoma"/>
        </w:rPr>
        <w:t>Forth (Devonport)</w:t>
      </w:r>
      <w:r w:rsidR="00227A7A">
        <w:rPr>
          <w:rFonts w:ascii="Tahoma" w:hAnsi="Tahoma" w:cs="Tahoma"/>
        </w:rPr>
        <w:t xml:space="preserve">, </w:t>
      </w:r>
      <w:r w:rsidRPr="00A33DAA">
        <w:rPr>
          <w:rFonts w:ascii="Tahoma" w:hAnsi="Tahoma" w:cs="Tahoma"/>
        </w:rPr>
        <w:t>TAS</w:t>
      </w:r>
    </w:p>
    <w:p w14:paraId="3E476EBE" w14:textId="508E48EC" w:rsidR="00A33DAA" w:rsidRPr="00A33DAA" w:rsidRDefault="00A33DAA" w:rsidP="002216C4">
      <w:pPr>
        <w:pStyle w:val="NoSpacing"/>
        <w:numPr>
          <w:ilvl w:val="0"/>
          <w:numId w:val="3"/>
        </w:numPr>
        <w:rPr>
          <w:rFonts w:ascii="Tahoma" w:hAnsi="Tahoma" w:cs="Tahoma"/>
        </w:rPr>
      </w:pPr>
      <w:r w:rsidRPr="00A33DAA">
        <w:rPr>
          <w:rFonts w:ascii="Tahoma" w:hAnsi="Tahoma" w:cs="Tahoma"/>
        </w:rPr>
        <w:t>Michael Evans</w:t>
      </w:r>
      <w:r>
        <w:rPr>
          <w:rFonts w:ascii="Tahoma" w:hAnsi="Tahoma" w:cs="Tahoma"/>
        </w:rPr>
        <w:t xml:space="preserve">, </w:t>
      </w:r>
      <w:proofErr w:type="spellStart"/>
      <w:r w:rsidRPr="00A33DAA">
        <w:rPr>
          <w:rFonts w:ascii="Tahoma" w:hAnsi="Tahoma" w:cs="Tahoma"/>
        </w:rPr>
        <w:t>Mulgowie</w:t>
      </w:r>
      <w:proofErr w:type="spellEnd"/>
      <w:r w:rsidRPr="00A33DAA">
        <w:rPr>
          <w:rFonts w:ascii="Tahoma" w:hAnsi="Tahoma" w:cs="Tahoma"/>
        </w:rPr>
        <w:t xml:space="preserve"> Farming Company</w:t>
      </w:r>
      <w:r>
        <w:rPr>
          <w:rFonts w:ascii="Tahoma" w:hAnsi="Tahoma" w:cs="Tahoma"/>
        </w:rPr>
        <w:t xml:space="preserve">, </w:t>
      </w:r>
      <w:r w:rsidR="002216C4" w:rsidRPr="002216C4">
        <w:rPr>
          <w:rFonts w:ascii="Tahoma" w:hAnsi="Tahoma" w:cs="Tahoma"/>
        </w:rPr>
        <w:t>Bairnsdale</w:t>
      </w:r>
      <w:r w:rsidR="002216C4">
        <w:rPr>
          <w:rFonts w:ascii="Tahoma" w:hAnsi="Tahoma" w:cs="Tahoma"/>
        </w:rPr>
        <w:t xml:space="preserve">, </w:t>
      </w:r>
      <w:r w:rsidRPr="00A33DAA">
        <w:rPr>
          <w:rFonts w:ascii="Tahoma" w:hAnsi="Tahoma" w:cs="Tahoma"/>
        </w:rPr>
        <w:t>VIC</w:t>
      </w:r>
    </w:p>
    <w:p w14:paraId="51CA3F62" w14:textId="7E55AD7D" w:rsidR="00A33DAA" w:rsidRPr="00A33DAA" w:rsidRDefault="00A33DAA" w:rsidP="00A33DAA">
      <w:pPr>
        <w:pStyle w:val="NoSpacing"/>
        <w:numPr>
          <w:ilvl w:val="0"/>
          <w:numId w:val="3"/>
        </w:numPr>
        <w:rPr>
          <w:rFonts w:ascii="Tahoma" w:hAnsi="Tahoma" w:cs="Tahoma"/>
        </w:rPr>
      </w:pPr>
      <w:r w:rsidRPr="00A33DAA">
        <w:rPr>
          <w:rFonts w:ascii="Tahoma" w:hAnsi="Tahoma" w:cs="Tahoma"/>
        </w:rPr>
        <w:t>Stephanie Corrigan</w:t>
      </w:r>
      <w:r>
        <w:rPr>
          <w:rFonts w:ascii="Tahoma" w:hAnsi="Tahoma" w:cs="Tahoma"/>
        </w:rPr>
        <w:t xml:space="preserve">, </w:t>
      </w:r>
      <w:proofErr w:type="spellStart"/>
      <w:r w:rsidRPr="00A33DAA">
        <w:rPr>
          <w:rFonts w:ascii="Tahoma" w:hAnsi="Tahoma" w:cs="Tahoma"/>
        </w:rPr>
        <w:t>Corrigans</w:t>
      </w:r>
      <w:proofErr w:type="spellEnd"/>
      <w:r w:rsidRPr="00A33DAA">
        <w:rPr>
          <w:rFonts w:ascii="Tahoma" w:hAnsi="Tahoma" w:cs="Tahoma"/>
        </w:rPr>
        <w:t xml:space="preserve"> Produce Farms</w:t>
      </w:r>
      <w:r>
        <w:rPr>
          <w:rFonts w:ascii="Tahoma" w:hAnsi="Tahoma" w:cs="Tahoma"/>
        </w:rPr>
        <w:t xml:space="preserve">, </w:t>
      </w:r>
      <w:r w:rsidRPr="00A33DAA">
        <w:rPr>
          <w:rFonts w:ascii="Tahoma" w:hAnsi="Tahoma" w:cs="Tahoma"/>
        </w:rPr>
        <w:t>VIC</w:t>
      </w:r>
    </w:p>
    <w:p w14:paraId="64538F2A" w14:textId="2A8E0FDF" w:rsidR="00A33DAA" w:rsidRDefault="00A33DAA" w:rsidP="002216C4">
      <w:pPr>
        <w:pStyle w:val="NoSpacing"/>
        <w:numPr>
          <w:ilvl w:val="0"/>
          <w:numId w:val="3"/>
        </w:numPr>
        <w:rPr>
          <w:rFonts w:ascii="Tahoma" w:hAnsi="Tahoma" w:cs="Tahoma"/>
        </w:rPr>
      </w:pPr>
      <w:r w:rsidRPr="00A33DAA">
        <w:rPr>
          <w:rFonts w:ascii="Tahoma" w:hAnsi="Tahoma" w:cs="Tahoma"/>
        </w:rPr>
        <w:t xml:space="preserve">Stephanie </w:t>
      </w:r>
      <w:proofErr w:type="spellStart"/>
      <w:r w:rsidRPr="00A33DAA">
        <w:rPr>
          <w:rFonts w:ascii="Tahoma" w:hAnsi="Tahoma" w:cs="Tahoma"/>
        </w:rPr>
        <w:t>Tabone</w:t>
      </w:r>
      <w:proofErr w:type="spellEnd"/>
      <w:r>
        <w:rPr>
          <w:rFonts w:ascii="Tahoma" w:hAnsi="Tahoma" w:cs="Tahoma"/>
        </w:rPr>
        <w:t xml:space="preserve">, </w:t>
      </w:r>
      <w:proofErr w:type="spellStart"/>
      <w:r w:rsidRPr="00A33DAA">
        <w:rPr>
          <w:rFonts w:ascii="Tahoma" w:hAnsi="Tahoma" w:cs="Tahoma"/>
        </w:rPr>
        <w:t>Kalfresh</w:t>
      </w:r>
      <w:proofErr w:type="spellEnd"/>
      <w:r>
        <w:rPr>
          <w:rFonts w:ascii="Tahoma" w:hAnsi="Tahoma" w:cs="Tahoma"/>
        </w:rPr>
        <w:t xml:space="preserve">, </w:t>
      </w:r>
      <w:r w:rsidR="002216C4" w:rsidRPr="002216C4">
        <w:rPr>
          <w:rFonts w:ascii="Tahoma" w:hAnsi="Tahoma" w:cs="Tahoma"/>
        </w:rPr>
        <w:t>Kalbar</w:t>
      </w:r>
      <w:r w:rsidR="002216C4">
        <w:rPr>
          <w:rFonts w:ascii="Tahoma" w:hAnsi="Tahoma" w:cs="Tahoma"/>
        </w:rPr>
        <w:t xml:space="preserve">, </w:t>
      </w:r>
      <w:r w:rsidRPr="00A33DAA">
        <w:rPr>
          <w:rFonts w:ascii="Tahoma" w:hAnsi="Tahoma" w:cs="Tahoma"/>
        </w:rPr>
        <w:t>QLD</w:t>
      </w:r>
    </w:p>
    <w:p w14:paraId="74A824C2" w14:textId="77777777" w:rsidR="00A33DAA" w:rsidRPr="00633C1D" w:rsidRDefault="00A33DAA" w:rsidP="00A33DAA">
      <w:pPr>
        <w:pStyle w:val="NoSpacing"/>
        <w:rPr>
          <w:rFonts w:ascii="Tahoma" w:hAnsi="Tahoma" w:cs="Tahoma"/>
        </w:rPr>
      </w:pPr>
    </w:p>
    <w:p w14:paraId="01BB29AA" w14:textId="44F923E7" w:rsidR="00F52F33" w:rsidRPr="00633C1D" w:rsidRDefault="0098271A" w:rsidP="003A0BD6">
      <w:pPr>
        <w:pStyle w:val="NoSpacing"/>
        <w:rPr>
          <w:rFonts w:ascii="Tahoma" w:hAnsi="Tahoma" w:cs="Tahoma"/>
        </w:rPr>
      </w:pPr>
      <w:r w:rsidRPr="000B2C0A">
        <w:rPr>
          <w:rFonts w:ascii="Tahoma" w:hAnsi="Tahoma" w:cs="Tahoma"/>
        </w:rPr>
        <w:t>23</w:t>
      </w:r>
      <w:r w:rsidR="00F52F33" w:rsidRPr="000B2C0A">
        <w:rPr>
          <w:rFonts w:ascii="Tahoma" w:hAnsi="Tahoma" w:cs="Tahoma"/>
        </w:rPr>
        <w:t xml:space="preserve">-year-old Queensland </w:t>
      </w:r>
      <w:r w:rsidR="002C033A" w:rsidRPr="000B2C0A">
        <w:rPr>
          <w:rFonts w:ascii="Tahoma" w:hAnsi="Tahoma" w:cs="Tahoma"/>
        </w:rPr>
        <w:t>carrot</w:t>
      </w:r>
      <w:r w:rsidR="00F52F33" w:rsidRPr="000B2C0A">
        <w:rPr>
          <w:rFonts w:ascii="Tahoma" w:hAnsi="Tahoma" w:cs="Tahoma"/>
        </w:rPr>
        <w:t xml:space="preserve"> </w:t>
      </w:r>
      <w:r w:rsidRPr="000B2C0A">
        <w:rPr>
          <w:rFonts w:ascii="Tahoma" w:hAnsi="Tahoma" w:cs="Tahoma"/>
        </w:rPr>
        <w:t xml:space="preserve">production manager </w:t>
      </w:r>
      <w:r w:rsidR="002C033A" w:rsidRPr="000B2C0A">
        <w:rPr>
          <w:rFonts w:ascii="Tahoma" w:hAnsi="Tahoma" w:cs="Tahoma"/>
        </w:rPr>
        <w:t xml:space="preserve">Stephanie </w:t>
      </w:r>
      <w:proofErr w:type="spellStart"/>
      <w:r w:rsidR="002C033A" w:rsidRPr="000B2C0A">
        <w:rPr>
          <w:rFonts w:ascii="Tahoma" w:hAnsi="Tahoma" w:cs="Tahoma"/>
        </w:rPr>
        <w:t>Tabone</w:t>
      </w:r>
      <w:proofErr w:type="spellEnd"/>
      <w:r w:rsidR="002C033A" w:rsidRPr="000B2C0A">
        <w:rPr>
          <w:rFonts w:ascii="Tahoma" w:hAnsi="Tahoma" w:cs="Tahoma"/>
        </w:rPr>
        <w:t xml:space="preserve"> </w:t>
      </w:r>
      <w:r w:rsidR="00F52F33" w:rsidRPr="000B2C0A">
        <w:rPr>
          <w:rFonts w:ascii="Tahoma" w:hAnsi="Tahoma" w:cs="Tahoma"/>
        </w:rPr>
        <w:t xml:space="preserve">said </w:t>
      </w:r>
      <w:r w:rsidR="002C033A" w:rsidRPr="000B2C0A">
        <w:rPr>
          <w:rFonts w:ascii="Tahoma" w:hAnsi="Tahoma" w:cs="Tahoma"/>
        </w:rPr>
        <w:t>s</w:t>
      </w:r>
      <w:r w:rsidR="00F52F33" w:rsidRPr="000B2C0A">
        <w:rPr>
          <w:rFonts w:ascii="Tahoma" w:hAnsi="Tahoma" w:cs="Tahoma"/>
        </w:rPr>
        <w:t>he’s thrilled to have made the shortlist.</w:t>
      </w:r>
    </w:p>
    <w:p w14:paraId="305D9970" w14:textId="11D43415" w:rsidR="00F52F33" w:rsidRPr="00633C1D" w:rsidRDefault="00F52F33" w:rsidP="003A0BD6">
      <w:pPr>
        <w:pStyle w:val="NoSpacing"/>
        <w:rPr>
          <w:rFonts w:ascii="Tahoma" w:hAnsi="Tahoma" w:cs="Tahoma"/>
        </w:rPr>
      </w:pPr>
    </w:p>
    <w:p w14:paraId="3A60D9A5" w14:textId="6A3B60A2" w:rsidR="00F52F33" w:rsidRDefault="0098271A" w:rsidP="003A0BD6">
      <w:pPr>
        <w:pStyle w:val="NoSpacing"/>
        <w:rPr>
          <w:rFonts w:ascii="Tahoma" w:hAnsi="Tahoma" w:cs="Tahoma"/>
        </w:rPr>
      </w:pPr>
      <w:r>
        <w:rPr>
          <w:rFonts w:ascii="Tahoma" w:hAnsi="Tahoma" w:cs="Tahoma"/>
        </w:rPr>
        <w:t>“</w:t>
      </w:r>
      <w:r w:rsidRPr="0098271A">
        <w:rPr>
          <w:rFonts w:ascii="Tahoma" w:hAnsi="Tahoma" w:cs="Tahoma"/>
        </w:rPr>
        <w:t>I</w:t>
      </w:r>
      <w:r>
        <w:rPr>
          <w:rFonts w:ascii="Tahoma" w:hAnsi="Tahoma" w:cs="Tahoma"/>
        </w:rPr>
        <w:t xml:space="preserve">t’s certainly a surprise and </w:t>
      </w:r>
      <w:r w:rsidR="000B2C0A">
        <w:rPr>
          <w:rFonts w:ascii="Tahoma" w:hAnsi="Tahoma" w:cs="Tahoma"/>
        </w:rPr>
        <w:t>an honour</w:t>
      </w:r>
      <w:r>
        <w:rPr>
          <w:rFonts w:ascii="Tahoma" w:hAnsi="Tahoma" w:cs="Tahoma"/>
        </w:rPr>
        <w:t xml:space="preserve"> to be nominated for the Young Grower of the Year award. I’m</w:t>
      </w:r>
      <w:r w:rsidRPr="0098271A">
        <w:rPr>
          <w:rFonts w:ascii="Tahoma" w:hAnsi="Tahoma" w:cs="Tahoma"/>
        </w:rPr>
        <w:t xml:space="preserve"> grateful that my hard work and efforts have been recognised, and </w:t>
      </w:r>
      <w:r>
        <w:rPr>
          <w:rFonts w:ascii="Tahoma" w:hAnsi="Tahoma" w:cs="Tahoma"/>
        </w:rPr>
        <w:t>I’m</w:t>
      </w:r>
      <w:r w:rsidRPr="0098271A">
        <w:rPr>
          <w:rFonts w:ascii="Tahoma" w:hAnsi="Tahoma" w:cs="Tahoma"/>
        </w:rPr>
        <w:t xml:space="preserve"> looking forward to new opportunities that contribute to building my skill s</w:t>
      </w:r>
      <w:r>
        <w:rPr>
          <w:rFonts w:ascii="Tahoma" w:hAnsi="Tahoma" w:cs="Tahoma"/>
        </w:rPr>
        <w:t>et and professional experiences,” Stephanie said.</w:t>
      </w:r>
    </w:p>
    <w:p w14:paraId="1A4B49D3" w14:textId="77777777" w:rsidR="0098271A" w:rsidRPr="00D17E7A" w:rsidRDefault="0098271A" w:rsidP="003A0BD6">
      <w:pPr>
        <w:pStyle w:val="NoSpacing"/>
        <w:rPr>
          <w:rFonts w:ascii="Tahoma" w:hAnsi="Tahoma" w:cs="Tahoma"/>
        </w:rPr>
      </w:pPr>
    </w:p>
    <w:p w14:paraId="465BCF6D" w14:textId="4F88E4C8" w:rsidR="00F52F33" w:rsidRPr="00D17E7A" w:rsidRDefault="00D17E7A" w:rsidP="003A0BD6">
      <w:pPr>
        <w:pStyle w:val="NoSpacing"/>
        <w:rPr>
          <w:rFonts w:ascii="Tahoma" w:hAnsi="Tahoma" w:cs="Tahoma"/>
        </w:rPr>
      </w:pPr>
      <w:proofErr w:type="spellStart"/>
      <w:r w:rsidRPr="00D17E7A">
        <w:rPr>
          <w:rFonts w:ascii="Tahoma" w:hAnsi="Tahoma" w:cs="Tahoma"/>
        </w:rPr>
        <w:t>Bunchline</w:t>
      </w:r>
      <w:proofErr w:type="spellEnd"/>
      <w:r w:rsidRPr="00D17E7A">
        <w:rPr>
          <w:rFonts w:ascii="Tahoma" w:hAnsi="Tahoma" w:cs="Tahoma"/>
        </w:rPr>
        <w:t xml:space="preserve"> vegetable grower</w:t>
      </w:r>
      <w:r w:rsidR="002C033A" w:rsidRPr="00D17E7A">
        <w:rPr>
          <w:rFonts w:ascii="Tahoma" w:hAnsi="Tahoma" w:cs="Tahoma"/>
        </w:rPr>
        <w:t xml:space="preserve"> </w:t>
      </w:r>
      <w:r w:rsidRPr="00D17E7A">
        <w:rPr>
          <w:rFonts w:ascii="Tahoma" w:hAnsi="Tahoma" w:cs="Tahoma"/>
        </w:rPr>
        <w:t xml:space="preserve">Anthony De </w:t>
      </w:r>
      <w:proofErr w:type="spellStart"/>
      <w:r w:rsidRPr="00D17E7A">
        <w:rPr>
          <w:rFonts w:ascii="Tahoma" w:hAnsi="Tahoma" w:cs="Tahoma"/>
        </w:rPr>
        <w:t>Ieso</w:t>
      </w:r>
      <w:proofErr w:type="spellEnd"/>
      <w:r w:rsidRPr="00D17E7A">
        <w:rPr>
          <w:rFonts w:ascii="Tahoma" w:hAnsi="Tahoma" w:cs="Tahoma"/>
        </w:rPr>
        <w:t>, a 30</w:t>
      </w:r>
      <w:r w:rsidR="00F52F33" w:rsidRPr="00D17E7A">
        <w:rPr>
          <w:rFonts w:ascii="Tahoma" w:hAnsi="Tahoma" w:cs="Tahoma"/>
        </w:rPr>
        <w:t xml:space="preserve">-year-old from </w:t>
      </w:r>
      <w:r w:rsidRPr="00D17E7A">
        <w:rPr>
          <w:rFonts w:ascii="Tahoma" w:hAnsi="Tahoma" w:cs="Tahoma"/>
        </w:rPr>
        <w:t>Adelaide</w:t>
      </w:r>
      <w:r w:rsidR="002C033A" w:rsidRPr="00D17E7A">
        <w:rPr>
          <w:rFonts w:ascii="Tahoma" w:hAnsi="Tahoma" w:cs="Tahoma"/>
        </w:rPr>
        <w:t xml:space="preserve"> said </w:t>
      </w:r>
      <w:r w:rsidR="00F52F33" w:rsidRPr="00D17E7A">
        <w:rPr>
          <w:rFonts w:ascii="Tahoma" w:hAnsi="Tahoma" w:cs="Tahoma"/>
        </w:rPr>
        <w:t>he plans to make the most of the experiences that come with being a Young Grower nominee.</w:t>
      </w:r>
    </w:p>
    <w:p w14:paraId="7D927C8B" w14:textId="77777777" w:rsidR="00D17E7A" w:rsidRDefault="00D17E7A" w:rsidP="003A0BD6">
      <w:pPr>
        <w:pStyle w:val="NoSpacing"/>
        <w:rPr>
          <w:rFonts w:ascii="Tahoma" w:hAnsi="Tahoma" w:cs="Tahoma"/>
        </w:rPr>
      </w:pPr>
    </w:p>
    <w:p w14:paraId="77C0CCB1" w14:textId="48ED37F7" w:rsidR="00D17E7A" w:rsidRPr="00633C1D" w:rsidRDefault="00D17E7A" w:rsidP="003A0BD6">
      <w:pPr>
        <w:pStyle w:val="NoSpacing"/>
        <w:rPr>
          <w:rFonts w:ascii="Tahoma" w:hAnsi="Tahoma" w:cs="Tahoma"/>
        </w:rPr>
      </w:pPr>
      <w:r>
        <w:rPr>
          <w:rFonts w:ascii="Tahoma" w:hAnsi="Tahoma" w:cs="Tahoma"/>
        </w:rPr>
        <w:t>“</w:t>
      </w:r>
      <w:r w:rsidRPr="00D17E7A">
        <w:rPr>
          <w:rFonts w:ascii="Tahoma" w:hAnsi="Tahoma" w:cs="Tahoma"/>
        </w:rPr>
        <w:t>I feel very humbled and honoured</w:t>
      </w:r>
      <w:r>
        <w:rPr>
          <w:rFonts w:ascii="Tahoma" w:hAnsi="Tahoma" w:cs="Tahoma"/>
        </w:rPr>
        <w:t xml:space="preserve"> to be nominated</w:t>
      </w:r>
      <w:r w:rsidRPr="00D17E7A">
        <w:rPr>
          <w:rFonts w:ascii="Tahoma" w:hAnsi="Tahoma" w:cs="Tahoma"/>
        </w:rPr>
        <w:t>. It’s overwhelming to know that the work you have put in has been recognised on such a large scale. I</w:t>
      </w:r>
      <w:r>
        <w:rPr>
          <w:rFonts w:ascii="Tahoma" w:hAnsi="Tahoma" w:cs="Tahoma"/>
        </w:rPr>
        <w:t>’m</w:t>
      </w:r>
      <w:r w:rsidRPr="00D17E7A">
        <w:rPr>
          <w:rFonts w:ascii="Tahoma" w:hAnsi="Tahoma" w:cs="Tahoma"/>
        </w:rPr>
        <w:t xml:space="preserve"> </w:t>
      </w:r>
      <w:r>
        <w:rPr>
          <w:rFonts w:ascii="Tahoma" w:hAnsi="Tahoma" w:cs="Tahoma"/>
        </w:rPr>
        <w:t xml:space="preserve">really </w:t>
      </w:r>
      <w:r w:rsidRPr="00D17E7A">
        <w:rPr>
          <w:rFonts w:ascii="Tahoma" w:hAnsi="Tahoma" w:cs="Tahoma"/>
        </w:rPr>
        <w:t xml:space="preserve">looking forward to representing SA growers </w:t>
      </w:r>
      <w:r>
        <w:rPr>
          <w:rFonts w:ascii="Tahoma" w:hAnsi="Tahoma" w:cs="Tahoma"/>
        </w:rPr>
        <w:t xml:space="preserve">and making the most of the </w:t>
      </w:r>
      <w:r w:rsidRPr="00D17E7A">
        <w:rPr>
          <w:rFonts w:ascii="Tahoma" w:hAnsi="Tahoma" w:cs="Tahoma"/>
        </w:rPr>
        <w:t xml:space="preserve">opportunities </w:t>
      </w:r>
      <w:r>
        <w:rPr>
          <w:rFonts w:ascii="Tahoma" w:hAnsi="Tahoma" w:cs="Tahoma"/>
        </w:rPr>
        <w:t>the nomination might bring,” Anthony said.</w:t>
      </w:r>
    </w:p>
    <w:p w14:paraId="5F8F0D98" w14:textId="0E097A48" w:rsidR="00F52F33" w:rsidRDefault="00F52F33" w:rsidP="003A0BD6">
      <w:pPr>
        <w:pStyle w:val="NoSpacing"/>
        <w:rPr>
          <w:rFonts w:ascii="Tahoma" w:hAnsi="Tahoma" w:cs="Tahoma"/>
        </w:rPr>
      </w:pPr>
    </w:p>
    <w:p w14:paraId="772DE3CB" w14:textId="56FC8E38" w:rsidR="00F52F33" w:rsidRPr="00633C1D" w:rsidRDefault="00F52F33" w:rsidP="003A0BD6">
      <w:pPr>
        <w:pStyle w:val="NoSpacing"/>
        <w:rPr>
          <w:rFonts w:ascii="Tahoma" w:hAnsi="Tahoma" w:cs="Tahoma"/>
        </w:rPr>
      </w:pPr>
      <w:r w:rsidRPr="00633C1D">
        <w:rPr>
          <w:rFonts w:ascii="Tahoma" w:hAnsi="Tahoma" w:cs="Tahoma"/>
        </w:rPr>
        <w:lastRenderedPageBreak/>
        <w:t>Nick Koch</w:t>
      </w:r>
      <w:r w:rsidR="00633C1D" w:rsidRPr="00633C1D">
        <w:rPr>
          <w:rFonts w:ascii="Tahoma" w:hAnsi="Tahoma" w:cs="Tahoma"/>
        </w:rPr>
        <w:t>, Marketing Manager for Horticulture &amp; Insecticides for Corteva said the 2019 shortlist showcases an abundance of industry talent.</w:t>
      </w:r>
    </w:p>
    <w:p w14:paraId="31E8CFD7" w14:textId="4B7A283F" w:rsidR="00633C1D" w:rsidRPr="00633C1D" w:rsidRDefault="00633C1D" w:rsidP="003A0BD6">
      <w:pPr>
        <w:pStyle w:val="NoSpacing"/>
        <w:rPr>
          <w:rFonts w:ascii="Tahoma" w:hAnsi="Tahoma" w:cs="Tahoma"/>
        </w:rPr>
      </w:pPr>
    </w:p>
    <w:p w14:paraId="2866DB1F" w14:textId="3520BF55" w:rsidR="00633C1D" w:rsidRPr="00633C1D" w:rsidRDefault="00633C1D" w:rsidP="003A0BD6">
      <w:pPr>
        <w:pStyle w:val="NoSpacing"/>
        <w:rPr>
          <w:rFonts w:ascii="Tahoma" w:hAnsi="Tahoma" w:cs="Tahoma"/>
        </w:rPr>
      </w:pPr>
      <w:r w:rsidRPr="00633C1D">
        <w:rPr>
          <w:rFonts w:ascii="Tahoma" w:hAnsi="Tahoma" w:cs="Tahoma"/>
        </w:rPr>
        <w:t>“Corteva Agriscience is incredibly proud to play a part in the early career progression of some of the best and the brightest young growers in Australia today,” Nick said.</w:t>
      </w:r>
    </w:p>
    <w:p w14:paraId="4458FF6A" w14:textId="254B4FB0" w:rsidR="00633C1D" w:rsidRPr="00633C1D" w:rsidRDefault="00633C1D" w:rsidP="003A0BD6">
      <w:pPr>
        <w:pStyle w:val="NoSpacing"/>
        <w:rPr>
          <w:rFonts w:ascii="Tahoma" w:hAnsi="Tahoma" w:cs="Tahoma"/>
        </w:rPr>
      </w:pPr>
    </w:p>
    <w:p w14:paraId="553CE608" w14:textId="418022D2" w:rsidR="00633C1D" w:rsidRPr="00633C1D" w:rsidRDefault="00633C1D" w:rsidP="003A0BD6">
      <w:pPr>
        <w:pStyle w:val="NoSpacing"/>
        <w:rPr>
          <w:rFonts w:ascii="Tahoma" w:hAnsi="Tahoma" w:cs="Tahoma"/>
        </w:rPr>
      </w:pPr>
      <w:r w:rsidRPr="00633C1D">
        <w:rPr>
          <w:rFonts w:ascii="Tahoma" w:hAnsi="Tahoma" w:cs="Tahoma"/>
        </w:rPr>
        <w:t>“The Corteva Young Grower of the Year Award offers not only just the winner, but all nominees, some excellent industry opportunities and will forever deem them part of the Young Grower Alumni.</w:t>
      </w:r>
    </w:p>
    <w:p w14:paraId="6BC49B58" w14:textId="70885CA0" w:rsidR="00633C1D" w:rsidRPr="00633C1D" w:rsidRDefault="00633C1D" w:rsidP="003A0BD6">
      <w:pPr>
        <w:pStyle w:val="NoSpacing"/>
        <w:rPr>
          <w:rFonts w:ascii="Tahoma" w:hAnsi="Tahoma" w:cs="Tahoma"/>
        </w:rPr>
      </w:pPr>
    </w:p>
    <w:p w14:paraId="3A56686D" w14:textId="02CC1D60" w:rsidR="00633C1D" w:rsidRDefault="00633C1D" w:rsidP="003A0BD6">
      <w:pPr>
        <w:pStyle w:val="NoSpacing"/>
        <w:rPr>
          <w:rFonts w:ascii="Tahoma" w:hAnsi="Tahoma" w:cs="Tahoma"/>
        </w:rPr>
      </w:pPr>
      <w:r w:rsidRPr="00633C1D">
        <w:rPr>
          <w:rFonts w:ascii="Tahoma" w:hAnsi="Tahoma" w:cs="Tahoma"/>
        </w:rPr>
        <w:t>“At Corteva we believe that when farmers win, everybody wins, and we’re looking forward to supporting the next crop of leaders in Australian horticulture.”</w:t>
      </w:r>
    </w:p>
    <w:p w14:paraId="6B8FA5CB" w14:textId="00D84640" w:rsidR="00DF4A0B" w:rsidRDefault="00DF4A0B" w:rsidP="003A0BD6">
      <w:pPr>
        <w:pStyle w:val="NoSpacing"/>
        <w:rPr>
          <w:rFonts w:ascii="Tahoma" w:hAnsi="Tahoma" w:cs="Tahoma"/>
        </w:rPr>
      </w:pPr>
    </w:p>
    <w:p w14:paraId="6696C295" w14:textId="77777777" w:rsidR="00E62EE4" w:rsidRPr="00E62EE4" w:rsidRDefault="00E62EE4" w:rsidP="00E62EE4">
      <w:pPr>
        <w:pStyle w:val="NoSpacing"/>
        <w:rPr>
          <w:rFonts w:ascii="Tahoma" w:hAnsi="Tahoma" w:cs="Tahoma"/>
        </w:rPr>
      </w:pPr>
      <w:r w:rsidRPr="00E62EE4">
        <w:rPr>
          <w:rFonts w:ascii="Tahoma" w:hAnsi="Tahoma" w:cs="Tahoma"/>
        </w:rPr>
        <w:t>James Whiteside, CEO of AUSVEG, the industry representative body for the Australian vegetable and potato industries that manage the Awards, said the Corteva Young Grower of the Year Award is a keenly watched category.</w:t>
      </w:r>
    </w:p>
    <w:p w14:paraId="40B3AC77" w14:textId="77777777" w:rsidR="00E62EE4" w:rsidRPr="00E62EE4" w:rsidRDefault="00E62EE4" w:rsidP="00E62EE4">
      <w:pPr>
        <w:pStyle w:val="NoSpacing"/>
        <w:rPr>
          <w:rFonts w:ascii="Tahoma" w:hAnsi="Tahoma" w:cs="Tahoma"/>
        </w:rPr>
      </w:pPr>
    </w:p>
    <w:p w14:paraId="6ED5EE57" w14:textId="1F5B0EF6" w:rsidR="00633C1D" w:rsidRDefault="00E62EE4" w:rsidP="00E62EE4">
      <w:pPr>
        <w:pStyle w:val="NoSpacing"/>
        <w:rPr>
          <w:rFonts w:ascii="Tahoma" w:hAnsi="Tahoma" w:cs="Tahoma"/>
        </w:rPr>
      </w:pPr>
      <w:r>
        <w:rPr>
          <w:rFonts w:ascii="Tahoma" w:hAnsi="Tahoma" w:cs="Tahoma"/>
        </w:rPr>
        <w:t>“</w:t>
      </w:r>
      <w:r w:rsidRPr="00E62EE4">
        <w:rPr>
          <w:rFonts w:ascii="Tahoma" w:hAnsi="Tahoma" w:cs="Tahoma"/>
        </w:rPr>
        <w:t>Corteva’s support of young growers, as evidenced by this award, is a great example of industry leadership. We need to recognise the leaders of tomorrow and acknowledge the talent, innovation and passion of young people who are choosing horticulture as the ind</w:t>
      </w:r>
      <w:r>
        <w:rPr>
          <w:rFonts w:ascii="Tahoma" w:hAnsi="Tahoma" w:cs="Tahoma"/>
        </w:rPr>
        <w:t>ustry to commit their career to,” said James.</w:t>
      </w:r>
    </w:p>
    <w:p w14:paraId="3871C53F" w14:textId="77777777" w:rsidR="002C033A" w:rsidRDefault="002C033A" w:rsidP="00E62EE4">
      <w:pPr>
        <w:pStyle w:val="NoSpacing"/>
        <w:rPr>
          <w:rFonts w:ascii="Tahoma" w:hAnsi="Tahoma" w:cs="Tahoma"/>
        </w:rPr>
      </w:pPr>
    </w:p>
    <w:p w14:paraId="7FA8C997" w14:textId="454B0397" w:rsidR="002C033A" w:rsidRPr="002C033A" w:rsidRDefault="002C033A" w:rsidP="002C033A">
      <w:pPr>
        <w:pStyle w:val="NoSpacing"/>
        <w:rPr>
          <w:rFonts w:ascii="Tahoma" w:hAnsi="Tahoma" w:cs="Tahoma"/>
          <w:b/>
        </w:rPr>
      </w:pPr>
      <w:r w:rsidRPr="002C033A">
        <w:rPr>
          <w:rFonts w:ascii="Tahoma" w:hAnsi="Tahoma" w:cs="Tahoma"/>
          <w:b/>
        </w:rPr>
        <w:t xml:space="preserve">For more information about the 2019 Corteva Young Grower of the Year Award and the nominees, visit </w:t>
      </w:r>
      <w:hyperlink r:id="rId6" w:history="1">
        <w:r w:rsidRPr="002C033A">
          <w:rPr>
            <w:rStyle w:val="Hyperlink"/>
            <w:rFonts w:ascii="Tahoma" w:hAnsi="Tahoma" w:cs="Tahoma"/>
            <w:b/>
          </w:rPr>
          <w:t>www.alliancewithscience.com.au</w:t>
        </w:r>
      </w:hyperlink>
      <w:r w:rsidRPr="002C033A">
        <w:rPr>
          <w:rFonts w:ascii="Tahoma" w:hAnsi="Tahoma" w:cs="Tahoma"/>
          <w:b/>
        </w:rPr>
        <w:t xml:space="preserve">. </w:t>
      </w:r>
    </w:p>
    <w:p w14:paraId="486E5808" w14:textId="77777777" w:rsidR="00E62EE4" w:rsidRPr="00633C1D" w:rsidRDefault="00E62EE4" w:rsidP="00E62EE4">
      <w:pPr>
        <w:pStyle w:val="NoSpacing"/>
        <w:rPr>
          <w:rFonts w:ascii="Tahoma" w:hAnsi="Tahoma" w:cs="Tahoma"/>
        </w:rPr>
      </w:pPr>
    </w:p>
    <w:p w14:paraId="1367D3A3" w14:textId="645F385F" w:rsidR="00633C1D" w:rsidRPr="00633C1D" w:rsidRDefault="00633C1D" w:rsidP="00633C1D">
      <w:pPr>
        <w:pStyle w:val="NoSpacing"/>
        <w:rPr>
          <w:rFonts w:ascii="Tahoma" w:hAnsi="Tahoma" w:cs="Tahoma"/>
          <w:b/>
        </w:rPr>
      </w:pPr>
      <w:r w:rsidRPr="00633C1D">
        <w:rPr>
          <w:rFonts w:ascii="Tahoma" w:hAnsi="Tahoma" w:cs="Tahoma"/>
          <w:b/>
        </w:rPr>
        <w:t>About Corteva Agriscience</w:t>
      </w:r>
    </w:p>
    <w:p w14:paraId="16DAEDD0" w14:textId="64305DC4" w:rsidR="00633C1D" w:rsidRPr="00633C1D" w:rsidRDefault="00633C1D" w:rsidP="00633C1D">
      <w:pPr>
        <w:pStyle w:val="NoSpacing"/>
        <w:rPr>
          <w:rFonts w:ascii="Tahoma" w:hAnsi="Tahoma" w:cs="Tahoma"/>
        </w:rPr>
      </w:pPr>
      <w:r w:rsidRPr="00633C1D">
        <w:rPr>
          <w:rFonts w:ascii="Tahoma" w:hAnsi="Tahoma" w:cs="Tahoma"/>
        </w:rPr>
        <w:t>Corteva Agriscience™ is the Agriculture Division of DowDuPont™ which brings together DuPont</w:t>
      </w:r>
      <w:r>
        <w:rPr>
          <w:rFonts w:ascii="Tahoma" w:hAnsi="Tahoma" w:cs="Tahoma"/>
        </w:rPr>
        <w:t xml:space="preserve"> </w:t>
      </w:r>
      <w:r w:rsidRPr="00633C1D">
        <w:rPr>
          <w:rFonts w:ascii="Tahoma" w:hAnsi="Tahoma" w:cs="Tahoma"/>
        </w:rPr>
        <w:t>Crop Protection, DuPont Pioneer and Dow AgroSciences to create a standalone agriculture</w:t>
      </w:r>
      <w:r>
        <w:rPr>
          <w:rFonts w:ascii="Tahoma" w:hAnsi="Tahoma" w:cs="Tahoma"/>
        </w:rPr>
        <w:t xml:space="preserve"> </w:t>
      </w:r>
      <w:r w:rsidRPr="00633C1D">
        <w:rPr>
          <w:rFonts w:ascii="Tahoma" w:hAnsi="Tahoma" w:cs="Tahoma"/>
        </w:rPr>
        <w:t>company with leading positions in seed technologies and crop protection. Corteva Agriscience has</w:t>
      </w:r>
      <w:r>
        <w:rPr>
          <w:rFonts w:ascii="Tahoma" w:hAnsi="Tahoma" w:cs="Tahoma"/>
        </w:rPr>
        <w:t xml:space="preserve"> </w:t>
      </w:r>
      <w:r w:rsidRPr="00633C1D">
        <w:rPr>
          <w:rFonts w:ascii="Tahoma" w:hAnsi="Tahoma" w:cs="Tahoma"/>
        </w:rPr>
        <w:t>developed some of the best talent, technology, innovation and R&amp;D capabilities that will help</w:t>
      </w:r>
      <w:r>
        <w:rPr>
          <w:rFonts w:ascii="Tahoma" w:hAnsi="Tahoma" w:cs="Tahoma"/>
        </w:rPr>
        <w:t xml:space="preserve"> </w:t>
      </w:r>
      <w:r w:rsidRPr="00633C1D">
        <w:rPr>
          <w:rFonts w:ascii="Tahoma" w:hAnsi="Tahoma" w:cs="Tahoma"/>
        </w:rPr>
        <w:t>farmers grow better, abundant and healthier crops while using fewer natural resources.</w:t>
      </w:r>
    </w:p>
    <w:p w14:paraId="79C09C8D" w14:textId="77777777" w:rsidR="00633C1D" w:rsidRPr="00633C1D" w:rsidRDefault="00633C1D" w:rsidP="00633C1D">
      <w:pPr>
        <w:pStyle w:val="NoSpacing"/>
        <w:rPr>
          <w:rFonts w:ascii="Tahoma" w:hAnsi="Tahoma" w:cs="Tahoma"/>
        </w:rPr>
      </w:pPr>
    </w:p>
    <w:p w14:paraId="67E2012D" w14:textId="77777777" w:rsidR="00633C1D" w:rsidRPr="00633C1D" w:rsidRDefault="00633C1D" w:rsidP="00633C1D">
      <w:pPr>
        <w:pStyle w:val="NoSpacing"/>
        <w:rPr>
          <w:rFonts w:ascii="Tahoma" w:hAnsi="Tahoma" w:cs="Tahoma"/>
          <w:b/>
        </w:rPr>
      </w:pPr>
      <w:r w:rsidRPr="00633C1D">
        <w:rPr>
          <w:rFonts w:ascii="Tahoma" w:hAnsi="Tahoma" w:cs="Tahoma"/>
          <w:b/>
        </w:rPr>
        <w:t>About the Hort Connections National Awards</w:t>
      </w:r>
    </w:p>
    <w:p w14:paraId="355D2406" w14:textId="7FA89E41" w:rsidR="00633C1D" w:rsidRPr="00633C1D" w:rsidRDefault="00633C1D" w:rsidP="00633C1D">
      <w:pPr>
        <w:pStyle w:val="NoSpacing"/>
        <w:rPr>
          <w:rFonts w:ascii="Tahoma" w:hAnsi="Tahoma" w:cs="Tahoma"/>
        </w:rPr>
      </w:pPr>
      <w:r w:rsidRPr="00633C1D">
        <w:rPr>
          <w:rFonts w:ascii="Tahoma" w:hAnsi="Tahoma" w:cs="Tahoma"/>
        </w:rPr>
        <w:t>The National Awards for Excellence recognise the outstanding contributions that individuals and</w:t>
      </w:r>
      <w:r>
        <w:rPr>
          <w:rFonts w:ascii="Tahoma" w:hAnsi="Tahoma" w:cs="Tahoma"/>
        </w:rPr>
        <w:t xml:space="preserve"> </w:t>
      </w:r>
      <w:r w:rsidRPr="00633C1D">
        <w:rPr>
          <w:rFonts w:ascii="Tahoma" w:hAnsi="Tahoma" w:cs="Tahoma"/>
        </w:rPr>
        <w:t>companies make to the Australian industry and will be presented at the Hort Connections Gala Evening on Wednesday 26</w:t>
      </w:r>
      <w:r w:rsidRPr="00633C1D">
        <w:rPr>
          <w:rFonts w:ascii="Tahoma" w:hAnsi="Tahoma" w:cs="Tahoma"/>
          <w:vertAlign w:val="superscript"/>
        </w:rPr>
        <w:t>th</w:t>
      </w:r>
      <w:r w:rsidRPr="00633C1D">
        <w:rPr>
          <w:rFonts w:ascii="Tahoma" w:hAnsi="Tahoma" w:cs="Tahoma"/>
        </w:rPr>
        <w:t xml:space="preserve"> June 2019 at the Melbourne Convention Centre. </w:t>
      </w:r>
    </w:p>
    <w:p w14:paraId="50941D10" w14:textId="77777777" w:rsidR="00633C1D" w:rsidRPr="00633C1D" w:rsidRDefault="00633C1D" w:rsidP="00633C1D">
      <w:pPr>
        <w:pStyle w:val="NoSpacing"/>
        <w:rPr>
          <w:rFonts w:ascii="Tahoma" w:hAnsi="Tahoma" w:cs="Tahoma"/>
          <w:b/>
        </w:rPr>
      </w:pPr>
    </w:p>
    <w:p w14:paraId="798277E0" w14:textId="0B54D5A0" w:rsidR="00633C1D" w:rsidRPr="00633C1D" w:rsidRDefault="00633C1D" w:rsidP="00633C1D">
      <w:pPr>
        <w:pStyle w:val="NoSpacing"/>
        <w:rPr>
          <w:rFonts w:ascii="Tahoma" w:hAnsi="Tahoma" w:cs="Tahoma"/>
          <w:b/>
        </w:rPr>
      </w:pPr>
      <w:r w:rsidRPr="00633C1D">
        <w:rPr>
          <w:rFonts w:ascii="Tahoma" w:hAnsi="Tahoma" w:cs="Tahoma"/>
          <w:b/>
        </w:rPr>
        <w:t>ENDS</w:t>
      </w:r>
    </w:p>
    <w:p w14:paraId="3781D854" w14:textId="77777777" w:rsidR="00633C1D" w:rsidRPr="00633C1D" w:rsidRDefault="00633C1D" w:rsidP="00633C1D">
      <w:pPr>
        <w:pStyle w:val="NoSpacing"/>
        <w:rPr>
          <w:rFonts w:ascii="Tahoma" w:hAnsi="Tahoma" w:cs="Tahoma"/>
        </w:rPr>
      </w:pPr>
    </w:p>
    <w:p w14:paraId="1D3DD0DA" w14:textId="77777777" w:rsidR="00633C1D" w:rsidRPr="00633C1D" w:rsidRDefault="00633C1D" w:rsidP="00633C1D">
      <w:pPr>
        <w:pStyle w:val="NoSpacing"/>
        <w:rPr>
          <w:rFonts w:ascii="Tahoma" w:hAnsi="Tahoma" w:cs="Tahoma"/>
        </w:rPr>
      </w:pPr>
      <w:r w:rsidRPr="00633C1D">
        <w:rPr>
          <w:rFonts w:ascii="Tahoma" w:hAnsi="Tahoma" w:cs="Tahoma"/>
        </w:rPr>
        <w:t>Media Contact</w:t>
      </w:r>
    </w:p>
    <w:p w14:paraId="6781F410" w14:textId="7080A0C3" w:rsidR="00633C1D" w:rsidRPr="00633C1D" w:rsidRDefault="00A33DAA" w:rsidP="00633C1D">
      <w:pPr>
        <w:pStyle w:val="NoSpacing"/>
        <w:rPr>
          <w:rFonts w:ascii="Tahoma" w:hAnsi="Tahoma" w:cs="Tahoma"/>
        </w:rPr>
      </w:pPr>
      <w:r>
        <w:rPr>
          <w:rFonts w:ascii="Tahoma" w:hAnsi="Tahoma" w:cs="Tahoma"/>
        </w:rPr>
        <w:t>Megan Woodward</w:t>
      </w:r>
      <w:r w:rsidR="00633C1D" w:rsidRPr="00633C1D">
        <w:rPr>
          <w:rFonts w:ascii="Tahoma" w:hAnsi="Tahoma" w:cs="Tahoma"/>
        </w:rPr>
        <w:t>, House of Communications</w:t>
      </w:r>
    </w:p>
    <w:p w14:paraId="5A00F5CE" w14:textId="03D4F7CC" w:rsidR="00633C1D" w:rsidRDefault="00A33DAA" w:rsidP="00633C1D">
      <w:pPr>
        <w:pStyle w:val="NoSpacing"/>
        <w:rPr>
          <w:rFonts w:ascii="Tahoma" w:hAnsi="Tahoma" w:cs="Tahoma"/>
        </w:rPr>
      </w:pPr>
      <w:r>
        <w:rPr>
          <w:rFonts w:ascii="Tahoma" w:hAnsi="Tahoma" w:cs="Tahoma"/>
        </w:rPr>
        <w:t>M:</w:t>
      </w:r>
      <w:r w:rsidR="002C033A">
        <w:rPr>
          <w:rFonts w:ascii="Tahoma" w:hAnsi="Tahoma" w:cs="Tahoma"/>
        </w:rPr>
        <w:t xml:space="preserve"> </w:t>
      </w:r>
      <w:r w:rsidRPr="00A33DAA">
        <w:rPr>
          <w:rFonts w:ascii="Tahoma" w:hAnsi="Tahoma" w:cs="Tahoma"/>
        </w:rPr>
        <w:t>0487 352 859</w:t>
      </w:r>
      <w:r w:rsidR="00633C1D" w:rsidRPr="00633C1D">
        <w:rPr>
          <w:rFonts w:ascii="Tahoma" w:hAnsi="Tahoma" w:cs="Tahoma"/>
        </w:rPr>
        <w:t xml:space="preserve"> E: </w:t>
      </w:r>
      <w:hyperlink r:id="rId7" w:history="1">
        <w:r w:rsidR="00A07D16" w:rsidRPr="007E2469">
          <w:rPr>
            <w:rStyle w:val="Hyperlink"/>
            <w:rFonts w:ascii="Tahoma" w:hAnsi="Tahoma" w:cs="Tahoma"/>
          </w:rPr>
          <w:t>megan@houseofcommunications.com.au</w:t>
        </w:r>
      </w:hyperlink>
      <w:r w:rsidR="00A07D16">
        <w:rPr>
          <w:rFonts w:ascii="Tahoma" w:hAnsi="Tahoma" w:cs="Tahoma"/>
        </w:rPr>
        <w:t xml:space="preserve"> </w:t>
      </w:r>
      <w:r w:rsidRPr="00A33DAA">
        <w:rPr>
          <w:rFonts w:ascii="Tahoma" w:hAnsi="Tahoma" w:cs="Tahoma"/>
        </w:rPr>
        <w:t xml:space="preserve">  </w:t>
      </w:r>
    </w:p>
    <w:p w14:paraId="09967E5B" w14:textId="77777777" w:rsidR="0098271A" w:rsidRDefault="0098271A" w:rsidP="00633C1D">
      <w:pPr>
        <w:pStyle w:val="NoSpacing"/>
        <w:rPr>
          <w:rFonts w:ascii="Tahoma" w:hAnsi="Tahoma" w:cs="Tahoma"/>
        </w:rPr>
      </w:pPr>
    </w:p>
    <w:p w14:paraId="32B82567" w14:textId="2703B9E0" w:rsidR="0098271A" w:rsidRPr="0098271A" w:rsidRDefault="0098271A" w:rsidP="0098271A">
      <w:pPr>
        <w:pStyle w:val="NoSpacing"/>
        <w:rPr>
          <w:rFonts w:ascii="Tahoma" w:hAnsi="Tahoma" w:cs="Tahoma"/>
        </w:rPr>
      </w:pPr>
      <w:r w:rsidRPr="0098271A">
        <w:rPr>
          <w:rFonts w:ascii="Tahoma" w:hAnsi="Tahoma" w:cs="Tahoma"/>
        </w:rPr>
        <w:t>High Resolution Image</w:t>
      </w:r>
      <w:r>
        <w:rPr>
          <w:rFonts w:ascii="Tahoma" w:hAnsi="Tahoma" w:cs="Tahoma"/>
        </w:rPr>
        <w:t>s of nominees are</w:t>
      </w:r>
      <w:r w:rsidRPr="0098271A">
        <w:rPr>
          <w:rFonts w:ascii="Tahoma" w:hAnsi="Tahoma" w:cs="Tahoma"/>
        </w:rPr>
        <w:t xml:space="preserve"> available.</w:t>
      </w:r>
    </w:p>
    <w:p w14:paraId="5D7FACA8" w14:textId="144488A3" w:rsidR="0098271A" w:rsidRPr="0098271A" w:rsidRDefault="0098271A" w:rsidP="0098271A">
      <w:pPr>
        <w:pStyle w:val="NoSpacing"/>
        <w:rPr>
          <w:rFonts w:ascii="Tahoma" w:hAnsi="Tahoma" w:cs="Tahoma"/>
        </w:rPr>
      </w:pPr>
      <w:r w:rsidRPr="0098271A">
        <w:rPr>
          <w:rFonts w:ascii="Tahoma" w:hAnsi="Tahoma" w:cs="Tahoma"/>
        </w:rPr>
        <w:t xml:space="preserve">Link: </w:t>
      </w:r>
      <w:hyperlink r:id="rId8" w:history="1">
        <w:r w:rsidR="00BD05B4" w:rsidRPr="007E2469">
          <w:rPr>
            <w:rStyle w:val="Hyperlink"/>
            <w:rFonts w:ascii="Tahoma" w:hAnsi="Tahoma" w:cs="Tahoma"/>
          </w:rPr>
          <w:t>https://www.dropbox.com/sh/hr9w2hjaqvl1h39/AAB4cSQJT9FukKoZt06_rCUMa?dl=0</w:t>
        </w:r>
      </w:hyperlink>
      <w:r w:rsidR="00BD05B4">
        <w:rPr>
          <w:rFonts w:ascii="Tahoma" w:hAnsi="Tahoma" w:cs="Tahoma"/>
        </w:rPr>
        <w:t xml:space="preserve"> </w:t>
      </w:r>
    </w:p>
    <w:sectPr w:rsidR="0098271A" w:rsidRPr="00982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E1ECD"/>
    <w:multiLevelType w:val="hybridMultilevel"/>
    <w:tmpl w:val="DBD63114"/>
    <w:lvl w:ilvl="0" w:tplc="25E29148">
      <w:start w:val="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C96B51"/>
    <w:multiLevelType w:val="hybridMultilevel"/>
    <w:tmpl w:val="64906D8A"/>
    <w:lvl w:ilvl="0" w:tplc="6EBCA474">
      <w:start w:val="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C42D32"/>
    <w:multiLevelType w:val="hybridMultilevel"/>
    <w:tmpl w:val="10A62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D6"/>
    <w:rsid w:val="000B2C0A"/>
    <w:rsid w:val="001320CD"/>
    <w:rsid w:val="002216C4"/>
    <w:rsid w:val="00227A7A"/>
    <w:rsid w:val="00244CAC"/>
    <w:rsid w:val="002C033A"/>
    <w:rsid w:val="003A0BD6"/>
    <w:rsid w:val="00633C1D"/>
    <w:rsid w:val="007A490D"/>
    <w:rsid w:val="00925F03"/>
    <w:rsid w:val="009813B4"/>
    <w:rsid w:val="0098271A"/>
    <w:rsid w:val="00A07D16"/>
    <w:rsid w:val="00A33DAA"/>
    <w:rsid w:val="00AC5DE1"/>
    <w:rsid w:val="00BD05B4"/>
    <w:rsid w:val="00CB325B"/>
    <w:rsid w:val="00D17E7A"/>
    <w:rsid w:val="00D944C3"/>
    <w:rsid w:val="00DD56C2"/>
    <w:rsid w:val="00DF4A0B"/>
    <w:rsid w:val="00E62EE4"/>
    <w:rsid w:val="00F52F33"/>
    <w:rsid w:val="00F86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F3AB9"/>
  <w15:chartTrackingRefBased/>
  <w15:docId w15:val="{007F3904-3103-444A-B171-59D1E8B7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BD6"/>
    <w:pPr>
      <w:spacing w:after="0" w:line="240" w:lineRule="auto"/>
    </w:pPr>
  </w:style>
  <w:style w:type="character" w:styleId="Hyperlink">
    <w:name w:val="Hyperlink"/>
    <w:basedOn w:val="DefaultParagraphFont"/>
    <w:uiPriority w:val="99"/>
    <w:unhideWhenUsed/>
    <w:rsid w:val="002C033A"/>
    <w:rPr>
      <w:color w:val="0563C1" w:themeColor="hyperlink"/>
      <w:u w:val="single"/>
    </w:rPr>
  </w:style>
  <w:style w:type="character" w:styleId="FollowedHyperlink">
    <w:name w:val="FollowedHyperlink"/>
    <w:basedOn w:val="DefaultParagraphFont"/>
    <w:uiPriority w:val="99"/>
    <w:semiHidden/>
    <w:unhideWhenUsed/>
    <w:rsid w:val="00BD05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2807">
      <w:bodyDiv w:val="1"/>
      <w:marLeft w:val="0"/>
      <w:marRight w:val="0"/>
      <w:marTop w:val="0"/>
      <w:marBottom w:val="0"/>
      <w:divBdr>
        <w:top w:val="none" w:sz="0" w:space="0" w:color="auto"/>
        <w:left w:val="none" w:sz="0" w:space="0" w:color="auto"/>
        <w:bottom w:val="none" w:sz="0" w:space="0" w:color="auto"/>
        <w:right w:val="none" w:sz="0" w:space="0" w:color="auto"/>
      </w:divBdr>
    </w:div>
    <w:div w:id="9634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hr9w2hjaqvl1h39/AAB4cSQJT9FukKoZt06_rCUMa?dl=0" TargetMode="External"/><Relationship Id="rId3" Type="http://schemas.openxmlformats.org/officeDocument/2006/relationships/settings" Target="settings.xml"/><Relationship Id="rId7" Type="http://schemas.openxmlformats.org/officeDocument/2006/relationships/hyperlink" Target="mailto:megan@houseofcommunication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iancewithscience.com.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Woodward</dc:creator>
  <cp:keywords/>
  <dc:description/>
  <cp:lastModifiedBy>Bernadette Pilling</cp:lastModifiedBy>
  <cp:revision>4</cp:revision>
  <dcterms:created xsi:type="dcterms:W3CDTF">2019-05-14T06:45:00Z</dcterms:created>
  <dcterms:modified xsi:type="dcterms:W3CDTF">2019-05-14T07:22:00Z</dcterms:modified>
</cp:coreProperties>
</file>