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65F82" w14:textId="000C690C" w:rsidR="00531070" w:rsidRPr="00531070" w:rsidRDefault="00531070">
      <w:pPr>
        <w:pStyle w:val="BodyA"/>
        <w:spacing w:after="120" w:line="240" w:lineRule="auto"/>
        <w:jc w:val="both"/>
        <w:rPr>
          <w:rFonts w:ascii="Arial" w:hAnsi="Arial"/>
          <w:b/>
          <w:bCs/>
          <w:color w:val="FF0000"/>
          <w:sz w:val="32"/>
          <w:szCs w:val="32"/>
        </w:rPr>
      </w:pPr>
      <w:r w:rsidRPr="00531070">
        <w:rPr>
          <w:rFonts w:ascii="Arial" w:hAnsi="Arial"/>
          <w:b/>
          <w:bCs/>
          <w:color w:val="FF0000"/>
          <w:sz w:val="32"/>
          <w:szCs w:val="32"/>
        </w:rPr>
        <w:t>FOR IMMEDIATE RELEASE</w:t>
      </w:r>
    </w:p>
    <w:p w14:paraId="556ADF7C" w14:textId="77777777" w:rsidR="00531070" w:rsidRDefault="00531070">
      <w:pPr>
        <w:pStyle w:val="BodyA"/>
        <w:spacing w:after="120" w:line="240" w:lineRule="auto"/>
        <w:jc w:val="both"/>
        <w:rPr>
          <w:rFonts w:ascii="Arial" w:hAnsi="Arial"/>
          <w:b/>
          <w:bCs/>
          <w:sz w:val="32"/>
          <w:szCs w:val="32"/>
        </w:rPr>
      </w:pPr>
    </w:p>
    <w:p w14:paraId="4F48E309" w14:textId="77777777" w:rsidR="0081080E" w:rsidRDefault="00BC5748">
      <w:pPr>
        <w:pStyle w:val="BodyA"/>
        <w:spacing w:after="120" w:line="240" w:lineRule="auto"/>
        <w:jc w:val="both"/>
        <w:rPr>
          <w:rFonts w:ascii="Arial" w:eastAsia="Arial" w:hAnsi="Arial" w:cs="Arial"/>
          <w:b/>
          <w:bCs/>
          <w:sz w:val="32"/>
          <w:szCs w:val="32"/>
        </w:rPr>
      </w:pPr>
      <w:r>
        <w:rPr>
          <w:rFonts w:ascii="Arial" w:hAnsi="Arial"/>
          <w:b/>
          <w:bCs/>
          <w:sz w:val="32"/>
          <w:szCs w:val="32"/>
        </w:rPr>
        <w:t>MEDIA RELEASE</w:t>
      </w:r>
    </w:p>
    <w:p w14:paraId="0C9E316A" w14:textId="48FF7544" w:rsidR="006A120B" w:rsidRDefault="00BC5748" w:rsidP="008C79DD">
      <w:pPr>
        <w:pStyle w:val="BodyA"/>
        <w:spacing w:after="120" w:line="240" w:lineRule="auto"/>
        <w:jc w:val="both"/>
        <w:rPr>
          <w:rFonts w:ascii="Arial" w:eastAsia="Arial" w:hAnsi="Arial" w:cs="Arial"/>
          <w:sz w:val="24"/>
          <w:szCs w:val="24"/>
        </w:rPr>
      </w:pPr>
      <w:r>
        <w:rPr>
          <w:rFonts w:ascii="Arial" w:hAnsi="Arial"/>
          <w:sz w:val="24"/>
          <w:szCs w:val="24"/>
        </w:rPr>
        <w:t xml:space="preserve">Melbourne, </w:t>
      </w:r>
      <w:r w:rsidR="004F0609">
        <w:rPr>
          <w:rFonts w:ascii="Arial" w:hAnsi="Arial"/>
          <w:sz w:val="24"/>
          <w:szCs w:val="24"/>
        </w:rPr>
        <w:t>Friday 17</w:t>
      </w:r>
      <w:r w:rsidR="00B74E39">
        <w:rPr>
          <w:rFonts w:ascii="Arial" w:hAnsi="Arial"/>
          <w:sz w:val="24"/>
          <w:szCs w:val="24"/>
        </w:rPr>
        <w:t xml:space="preserve"> April 2019</w:t>
      </w:r>
    </w:p>
    <w:p w14:paraId="2904C494" w14:textId="77777777" w:rsidR="00D71D78" w:rsidRPr="008C79DD" w:rsidRDefault="00D71D78" w:rsidP="008C79DD">
      <w:pPr>
        <w:pStyle w:val="BodyA"/>
        <w:spacing w:after="120" w:line="240" w:lineRule="auto"/>
        <w:jc w:val="both"/>
        <w:rPr>
          <w:rFonts w:ascii="Arial" w:eastAsia="Arial" w:hAnsi="Arial" w:cs="Arial"/>
          <w:sz w:val="24"/>
          <w:szCs w:val="24"/>
        </w:rPr>
      </w:pPr>
    </w:p>
    <w:p w14:paraId="2BDA5F9D" w14:textId="22790BB4" w:rsidR="0081080E" w:rsidRDefault="004F0609">
      <w:pPr>
        <w:pStyle w:val="BodyA"/>
        <w:spacing w:after="120" w:line="240" w:lineRule="auto"/>
        <w:rPr>
          <w:rFonts w:ascii="Arial" w:eastAsia="Arial" w:hAnsi="Arial" w:cs="Arial"/>
          <w:b/>
          <w:bCs/>
          <w:sz w:val="28"/>
          <w:szCs w:val="28"/>
        </w:rPr>
      </w:pPr>
      <w:r>
        <w:rPr>
          <w:rFonts w:ascii="Arial" w:hAnsi="Arial"/>
          <w:b/>
          <w:bCs/>
          <w:sz w:val="28"/>
          <w:szCs w:val="28"/>
        </w:rPr>
        <w:t xml:space="preserve">Victorian Pride Centre marks </w:t>
      </w:r>
      <w:proofErr w:type="spellStart"/>
      <w:r>
        <w:rPr>
          <w:rFonts w:ascii="Arial" w:hAnsi="Arial"/>
          <w:b/>
          <w:bCs/>
          <w:sz w:val="28"/>
          <w:szCs w:val="28"/>
        </w:rPr>
        <w:t>IDAHOBiT</w:t>
      </w:r>
      <w:proofErr w:type="spellEnd"/>
      <w:r>
        <w:rPr>
          <w:rFonts w:ascii="Arial" w:hAnsi="Arial"/>
          <w:b/>
          <w:bCs/>
          <w:sz w:val="28"/>
          <w:szCs w:val="28"/>
        </w:rPr>
        <w:t xml:space="preserve"> with launch of Victoria’s first statewide LGBTIQ online events calendar</w:t>
      </w:r>
    </w:p>
    <w:p w14:paraId="7392D509" w14:textId="77777777" w:rsidR="0081080E" w:rsidRDefault="0081080E">
      <w:pPr>
        <w:pStyle w:val="Body"/>
        <w:rPr>
          <w:rFonts w:ascii="Arial" w:eastAsia="Arial" w:hAnsi="Arial" w:cs="Arial"/>
          <w:color w:val="545454"/>
          <w:u w:color="545454"/>
          <w:shd w:val="clear" w:color="auto" w:fill="FFFFFF"/>
        </w:rPr>
      </w:pPr>
    </w:p>
    <w:p w14:paraId="0F12D533" w14:textId="4E7D2B73" w:rsidR="00192D9D" w:rsidRDefault="004F0609" w:rsidP="004F0609">
      <w:pPr>
        <w:rPr>
          <w:rFonts w:ascii="Arial" w:hAnsi="Arial" w:cs="Arial Unicode MS"/>
          <w:color w:val="000000"/>
          <w:u w:color="000000"/>
        </w:rPr>
      </w:pPr>
      <w:r>
        <w:rPr>
          <w:rFonts w:ascii="Arial" w:hAnsi="Arial"/>
        </w:rPr>
        <w:t xml:space="preserve">The Victorian Pride Centre with the support of Victorian Commissioner for </w:t>
      </w:r>
      <w:r w:rsidRPr="004F0609">
        <w:rPr>
          <w:rFonts w:ascii="Arial" w:hAnsi="Arial" w:cs="Arial Unicode MS"/>
          <w:color w:val="000000"/>
          <w:u w:color="000000"/>
        </w:rPr>
        <w:t>Gen</w:t>
      </w:r>
      <w:r>
        <w:rPr>
          <w:rFonts w:ascii="Arial" w:hAnsi="Arial" w:cs="Arial Unicode MS"/>
          <w:color w:val="000000"/>
          <w:u w:color="000000"/>
        </w:rPr>
        <w:t>der and Sexuality</w:t>
      </w:r>
      <w:r w:rsidR="00145E2D">
        <w:rPr>
          <w:rFonts w:ascii="Arial" w:hAnsi="Arial" w:cs="Arial Unicode MS"/>
          <w:color w:val="000000"/>
          <w:u w:color="000000"/>
        </w:rPr>
        <w:t xml:space="preserve"> Ro Allen,</w:t>
      </w:r>
      <w:r>
        <w:rPr>
          <w:rFonts w:ascii="Arial" w:hAnsi="Arial" w:cs="Arial Unicode MS"/>
          <w:color w:val="000000"/>
          <w:u w:color="000000"/>
        </w:rPr>
        <w:t xml:space="preserve"> today launched</w:t>
      </w:r>
      <w:r w:rsidRPr="004F0609">
        <w:rPr>
          <w:rFonts w:ascii="Arial" w:hAnsi="Arial" w:cs="Arial Unicode MS"/>
          <w:color w:val="000000"/>
          <w:u w:color="000000"/>
        </w:rPr>
        <w:t xml:space="preserve"> version 2.0 of the Victorian Prid</w:t>
      </w:r>
      <w:r>
        <w:rPr>
          <w:rFonts w:ascii="Arial" w:hAnsi="Arial" w:cs="Arial Unicode MS"/>
          <w:color w:val="000000"/>
          <w:u w:color="000000"/>
        </w:rPr>
        <w:t xml:space="preserve">e Centre’s </w:t>
      </w:r>
      <w:r w:rsidR="00F55AD7">
        <w:rPr>
          <w:rFonts w:ascii="Arial" w:hAnsi="Arial" w:cs="Arial Unicode MS"/>
          <w:color w:val="000000"/>
          <w:u w:color="000000"/>
        </w:rPr>
        <w:t>website</w:t>
      </w:r>
      <w:r>
        <w:rPr>
          <w:rFonts w:ascii="Arial" w:hAnsi="Arial" w:cs="Arial Unicode MS"/>
          <w:color w:val="000000"/>
          <w:u w:color="000000"/>
        </w:rPr>
        <w:t>, a</w:t>
      </w:r>
      <w:r w:rsidRPr="004F0609">
        <w:rPr>
          <w:rFonts w:ascii="Arial" w:hAnsi="Arial" w:cs="Arial Unicode MS"/>
          <w:color w:val="000000"/>
          <w:u w:color="000000"/>
        </w:rPr>
        <w:t xml:space="preserve"> vibrant a</w:t>
      </w:r>
      <w:r w:rsidR="00F55AD7">
        <w:rPr>
          <w:rFonts w:ascii="Arial" w:hAnsi="Arial" w:cs="Arial Unicode MS"/>
          <w:color w:val="000000"/>
          <w:u w:color="000000"/>
        </w:rPr>
        <w:t>nd virtual LGBTIQ community hub at pridecentre.org.au.</w:t>
      </w:r>
    </w:p>
    <w:p w14:paraId="667D3866" w14:textId="42A76F29" w:rsidR="00192D9D" w:rsidRPr="00192D9D" w:rsidRDefault="00FD5B1E" w:rsidP="00192D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Unicode MS"/>
          <w:color w:val="000000"/>
          <w:u w:color="000000"/>
        </w:rPr>
      </w:pPr>
      <w:proofErr w:type="gramStart"/>
      <w:r>
        <w:rPr>
          <w:rFonts w:ascii="Arial" w:hAnsi="Arial" w:cs="Arial Unicode MS"/>
          <w:color w:val="000000"/>
          <w:u w:color="000000"/>
        </w:rPr>
        <w:t>pridecentre.org.au</w:t>
      </w:r>
      <w:proofErr w:type="gramEnd"/>
      <w:r w:rsidR="00192D9D">
        <w:rPr>
          <w:rFonts w:ascii="Arial" w:hAnsi="Arial" w:cs="Arial Unicode MS"/>
          <w:color w:val="000000"/>
          <w:u w:color="000000"/>
        </w:rPr>
        <w:t xml:space="preserve"> </w:t>
      </w:r>
      <w:r w:rsidR="00192D9D" w:rsidRPr="00192D9D">
        <w:rPr>
          <w:rFonts w:ascii="Arial" w:hAnsi="Arial" w:cs="Arial Unicode MS"/>
          <w:color w:val="000000"/>
          <w:u w:color="000000"/>
        </w:rPr>
        <w:t>is the only LGBTIQ focused website housing a purpose built statewide events calendar and resource directory.</w:t>
      </w:r>
      <w:r w:rsidR="00192D9D">
        <w:rPr>
          <w:rFonts w:ascii="Arial" w:hAnsi="Arial" w:cs="Arial Unicode MS"/>
          <w:color w:val="000000"/>
          <w:u w:color="000000"/>
        </w:rPr>
        <w:t xml:space="preserve"> </w:t>
      </w:r>
      <w:r w:rsidR="00192D9D" w:rsidRPr="00192D9D">
        <w:rPr>
          <w:rFonts w:ascii="Arial" w:hAnsi="Arial" w:cs="Arial Unicode MS"/>
          <w:color w:val="000000"/>
          <w:u w:color="000000"/>
        </w:rPr>
        <w:t>From an LGBTIQ car enthusiast group to a mainstream rainbow tick accredited regional health ser</w:t>
      </w:r>
      <w:r w:rsidR="00192D9D">
        <w:rPr>
          <w:rFonts w:ascii="Arial" w:hAnsi="Arial" w:cs="Arial Unicode MS"/>
          <w:color w:val="000000"/>
          <w:u w:color="000000"/>
        </w:rPr>
        <w:t xml:space="preserve">vice, pridecentre.org.au </w:t>
      </w:r>
      <w:r w:rsidR="00192D9D" w:rsidRPr="00192D9D">
        <w:rPr>
          <w:rFonts w:ascii="Arial" w:hAnsi="Arial" w:cs="Arial Unicode MS"/>
          <w:color w:val="000000"/>
          <w:u w:color="000000"/>
        </w:rPr>
        <w:t>will house resources as diverse as the community it serves.</w:t>
      </w:r>
    </w:p>
    <w:p w14:paraId="6202D3D3" w14:textId="7E3A93DA" w:rsidR="00192D9D" w:rsidRDefault="00192D9D" w:rsidP="00192D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Unicode MS"/>
          <w:color w:val="000000"/>
          <w:u w:color="000000"/>
        </w:rPr>
      </w:pPr>
      <w:r w:rsidRPr="00192D9D">
        <w:rPr>
          <w:rFonts w:ascii="Arial" w:hAnsi="Arial" w:cs="Arial Unicode MS"/>
          <w:color w:val="000000"/>
          <w:u w:color="000000"/>
        </w:rPr>
        <w:t>The site will reduce social and physical isolation by connecting LGBTIQ individuals to events, groups, programs and services both locally and online.</w:t>
      </w:r>
      <w:r>
        <w:rPr>
          <w:rFonts w:ascii="Arial" w:hAnsi="Arial" w:cs="Arial Unicode MS"/>
          <w:color w:val="000000"/>
          <w:u w:color="000000"/>
        </w:rPr>
        <w:t xml:space="preserve"> </w:t>
      </w:r>
      <w:r w:rsidRPr="00192D9D">
        <w:rPr>
          <w:rFonts w:ascii="Arial" w:hAnsi="Arial" w:cs="Arial Unicode MS"/>
          <w:color w:val="000000"/>
          <w:u w:color="000000"/>
        </w:rPr>
        <w:t xml:space="preserve">The </w:t>
      </w:r>
      <w:r>
        <w:rPr>
          <w:rFonts w:ascii="Arial" w:hAnsi="Arial" w:cs="Arial Unicode MS"/>
          <w:color w:val="000000"/>
          <w:u w:color="000000"/>
        </w:rPr>
        <w:t xml:space="preserve">site has been designed for the community, with community input at all stages. It will act as </w:t>
      </w:r>
      <w:r w:rsidRPr="00192D9D">
        <w:rPr>
          <w:rFonts w:ascii="Arial" w:hAnsi="Arial" w:cs="Arial Unicode MS"/>
          <w:color w:val="000000"/>
          <w:u w:color="000000"/>
        </w:rPr>
        <w:t>a pathway to increased social connection and better health and wellbeing for all</w:t>
      </w:r>
      <w:r>
        <w:rPr>
          <w:rFonts w:ascii="Arial" w:hAnsi="Arial" w:cs="Arial Unicode MS"/>
          <w:color w:val="000000"/>
          <w:u w:color="000000"/>
        </w:rPr>
        <w:t xml:space="preserve"> Victorian</w:t>
      </w:r>
      <w:r w:rsidRPr="00192D9D">
        <w:rPr>
          <w:rFonts w:ascii="Arial" w:hAnsi="Arial" w:cs="Arial Unicode MS"/>
          <w:color w:val="000000"/>
          <w:u w:color="000000"/>
        </w:rPr>
        <w:t xml:space="preserve"> LGBTIQ communities.</w:t>
      </w:r>
    </w:p>
    <w:p w14:paraId="247490B3" w14:textId="497731E4" w:rsidR="00192D9D" w:rsidRPr="00192D9D" w:rsidRDefault="00192D9D" w:rsidP="00192D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olor w:val="000000"/>
          <w:sz w:val="21"/>
          <w:szCs w:val="21"/>
          <w:bdr w:val="none" w:sz="0" w:space="0" w:color="auto"/>
          <w:lang w:val="en-AU"/>
        </w:rPr>
      </w:pPr>
      <w:r w:rsidRPr="00192D9D">
        <w:rPr>
          <w:rFonts w:ascii="Arial" w:hAnsi="Arial" w:cs="Arial Unicode MS"/>
          <w:color w:val="000000"/>
          <w:u w:color="000000"/>
        </w:rPr>
        <w:t xml:space="preserve">The LGBTIQ community will own and drive </w:t>
      </w:r>
      <w:r>
        <w:rPr>
          <w:rFonts w:ascii="Arial" w:hAnsi="Arial" w:cs="Arial Unicode MS"/>
          <w:color w:val="000000"/>
          <w:u w:color="000000"/>
        </w:rPr>
        <w:t>the future success of the site</w:t>
      </w:r>
      <w:r w:rsidRPr="00192D9D">
        <w:rPr>
          <w:rFonts w:ascii="Arial" w:hAnsi="Arial" w:cs="Arial Unicode MS"/>
          <w:color w:val="000000"/>
          <w:u w:color="000000"/>
        </w:rPr>
        <w:t>. It will build the capacity of the LGBTIQ service sector by providing a platform for large and small organisations to promote what they do and connect with audiences, old and new</w:t>
      </w:r>
      <w:r w:rsidRPr="00192D9D">
        <w:rPr>
          <w:rFonts w:ascii="Calibri" w:eastAsia="Times New Roman" w:hAnsi="Calibri"/>
          <w:color w:val="000000"/>
          <w:sz w:val="21"/>
          <w:szCs w:val="21"/>
          <w:bdr w:val="none" w:sz="0" w:space="0" w:color="auto"/>
          <w:lang w:val="en-AU"/>
        </w:rPr>
        <w:t>.</w:t>
      </w:r>
      <w:r w:rsidR="00F55AD7">
        <w:rPr>
          <w:rFonts w:ascii="Calibri" w:eastAsia="Times New Roman" w:hAnsi="Calibri"/>
          <w:color w:val="000000"/>
          <w:sz w:val="21"/>
          <w:szCs w:val="21"/>
          <w:bdr w:val="none" w:sz="0" w:space="0" w:color="auto"/>
          <w:lang w:val="en-AU"/>
        </w:rPr>
        <w:t xml:space="preserve"> </w:t>
      </w:r>
    </w:p>
    <w:p w14:paraId="6AAD925A" w14:textId="55188150" w:rsidR="00A01412" w:rsidRDefault="00192D9D" w:rsidP="00192D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Unicode MS"/>
          <w:color w:val="000000"/>
          <w:u w:color="000000"/>
        </w:rPr>
      </w:pPr>
      <w:r w:rsidRPr="00192D9D">
        <w:rPr>
          <w:rFonts w:ascii="Arial" w:hAnsi="Arial" w:cs="Arial Unicode MS"/>
          <w:color w:val="000000"/>
          <w:u w:color="000000"/>
        </w:rPr>
        <w:t xml:space="preserve">Using a person-centred approach, the site will continue to grow and evolve over time as </w:t>
      </w:r>
      <w:r w:rsidR="00F55AD7">
        <w:rPr>
          <w:rFonts w:ascii="Arial" w:hAnsi="Arial" w:cs="Arial Unicode MS"/>
          <w:color w:val="000000"/>
          <w:u w:color="000000"/>
        </w:rPr>
        <w:t xml:space="preserve">community needs and technology changes. </w:t>
      </w:r>
      <w:r w:rsidR="00591B17">
        <w:rPr>
          <w:rFonts w:ascii="Arial" w:hAnsi="Arial" w:cs="Arial Unicode MS"/>
          <w:color w:val="000000"/>
          <w:u w:color="000000"/>
        </w:rPr>
        <w:t>A focus on increased visibility of those living with a disability has been a priority in th</w:t>
      </w:r>
      <w:r w:rsidR="005275FF">
        <w:rPr>
          <w:rFonts w:ascii="Arial" w:hAnsi="Arial" w:cs="Arial Unicode MS"/>
          <w:color w:val="000000"/>
          <w:u w:color="000000"/>
        </w:rPr>
        <w:t xml:space="preserve">e design, requiring those submitting events to identify how well they </w:t>
      </w:r>
      <w:r w:rsidR="00FD5B1E">
        <w:rPr>
          <w:rFonts w:ascii="Arial" w:hAnsi="Arial" w:cs="Arial Unicode MS"/>
          <w:color w:val="000000"/>
          <w:u w:color="000000"/>
        </w:rPr>
        <w:t xml:space="preserve">cater </w:t>
      </w:r>
      <w:r w:rsidR="00DD0F54">
        <w:rPr>
          <w:rFonts w:ascii="Arial" w:hAnsi="Arial" w:cs="Arial Unicode MS"/>
          <w:color w:val="000000"/>
          <w:u w:color="000000"/>
        </w:rPr>
        <w:t>to</w:t>
      </w:r>
      <w:r w:rsidR="00FD5B1E">
        <w:rPr>
          <w:rFonts w:ascii="Arial" w:hAnsi="Arial" w:cs="Arial Unicode MS"/>
          <w:color w:val="000000"/>
          <w:u w:color="000000"/>
        </w:rPr>
        <w:t xml:space="preserve"> a range of abilities</w:t>
      </w:r>
      <w:r w:rsidR="005275FF">
        <w:rPr>
          <w:rFonts w:ascii="Arial" w:hAnsi="Arial" w:cs="Arial Unicode MS"/>
          <w:color w:val="000000"/>
          <w:u w:color="000000"/>
        </w:rPr>
        <w:t>.</w:t>
      </w:r>
    </w:p>
    <w:p w14:paraId="53EA6BBD" w14:textId="1F448397" w:rsidR="00F36661" w:rsidRDefault="00790679" w:rsidP="00192D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Unicode MS"/>
          <w:color w:val="000000"/>
          <w:u w:color="000000"/>
        </w:rPr>
      </w:pPr>
      <w:r>
        <w:rPr>
          <w:rFonts w:ascii="Arial" w:hAnsi="Arial" w:cs="Arial Unicode MS"/>
          <w:color w:val="000000"/>
          <w:u w:color="000000"/>
        </w:rPr>
        <w:t xml:space="preserve">The site </w:t>
      </w:r>
      <w:r w:rsidR="00F36661">
        <w:rPr>
          <w:rFonts w:ascii="Arial" w:hAnsi="Arial" w:cs="Arial Unicode MS"/>
          <w:color w:val="000000"/>
          <w:u w:color="000000"/>
        </w:rPr>
        <w:t xml:space="preserve">has been </w:t>
      </w:r>
      <w:r w:rsidR="002C3541">
        <w:rPr>
          <w:rFonts w:ascii="Arial" w:hAnsi="Arial" w:cs="Arial Unicode MS"/>
          <w:color w:val="000000"/>
          <w:u w:color="000000"/>
        </w:rPr>
        <w:t xml:space="preserve">made possible </w:t>
      </w:r>
      <w:r w:rsidR="0069629F">
        <w:rPr>
          <w:rFonts w:ascii="Arial" w:hAnsi="Arial" w:cs="Arial Unicode MS"/>
          <w:color w:val="000000"/>
          <w:u w:color="000000"/>
        </w:rPr>
        <w:t xml:space="preserve">with </w:t>
      </w:r>
      <w:r w:rsidR="002C3541">
        <w:rPr>
          <w:rFonts w:ascii="Arial" w:hAnsi="Arial" w:cs="Arial Unicode MS"/>
          <w:color w:val="000000"/>
          <w:u w:color="000000"/>
        </w:rPr>
        <w:t xml:space="preserve">a grant from the Victorian Government and </w:t>
      </w:r>
      <w:r>
        <w:rPr>
          <w:rFonts w:ascii="Arial" w:hAnsi="Arial" w:cs="Arial Unicode MS"/>
          <w:color w:val="000000"/>
          <w:u w:color="000000"/>
        </w:rPr>
        <w:t>invaluable</w:t>
      </w:r>
      <w:r w:rsidR="002C3541">
        <w:rPr>
          <w:rFonts w:ascii="Arial" w:hAnsi="Arial" w:cs="Arial Unicode MS"/>
          <w:color w:val="000000"/>
          <w:u w:color="000000"/>
        </w:rPr>
        <w:t xml:space="preserve"> insights and feedback from </w:t>
      </w:r>
      <w:r>
        <w:rPr>
          <w:rFonts w:ascii="Arial" w:hAnsi="Arial" w:cs="Arial Unicode MS"/>
          <w:color w:val="000000"/>
          <w:u w:color="000000"/>
        </w:rPr>
        <w:t xml:space="preserve">members of the </w:t>
      </w:r>
      <w:r w:rsidR="002C3541">
        <w:rPr>
          <w:rFonts w:ascii="Arial" w:hAnsi="Arial" w:cs="Arial Unicode MS"/>
          <w:color w:val="000000"/>
          <w:u w:color="000000"/>
        </w:rPr>
        <w:t>LGBTIQ</w:t>
      </w:r>
      <w:r w:rsidR="00FD5B1E">
        <w:rPr>
          <w:rFonts w:ascii="Arial" w:hAnsi="Arial" w:cs="Arial Unicode MS"/>
          <w:color w:val="000000"/>
          <w:u w:color="000000"/>
        </w:rPr>
        <w:t xml:space="preserve"> </w:t>
      </w:r>
      <w:r w:rsidR="002C3541">
        <w:rPr>
          <w:rFonts w:ascii="Arial" w:hAnsi="Arial" w:cs="Arial Unicode MS"/>
          <w:color w:val="000000"/>
          <w:u w:color="000000"/>
        </w:rPr>
        <w:t>communi</w:t>
      </w:r>
      <w:r>
        <w:rPr>
          <w:rFonts w:ascii="Arial" w:hAnsi="Arial" w:cs="Arial Unicode MS"/>
          <w:color w:val="000000"/>
          <w:u w:color="000000"/>
        </w:rPr>
        <w:t>ty.</w:t>
      </w:r>
    </w:p>
    <w:p w14:paraId="6089BBC6" w14:textId="011A9066" w:rsidR="00192D9D" w:rsidRPr="005E7DD8" w:rsidRDefault="00F55AD7" w:rsidP="004F0609">
      <w:pPr>
        <w:rPr>
          <w:rFonts w:ascii="Arial" w:hAnsi="Arial" w:cs="Arial Unicode MS"/>
          <w:b/>
          <w:color w:val="000000"/>
          <w:u w:color="000000"/>
        </w:rPr>
      </w:pPr>
      <w:r w:rsidRPr="005E7DD8">
        <w:rPr>
          <w:rFonts w:ascii="Arial" w:hAnsi="Arial" w:cs="Arial Unicode MS"/>
          <w:b/>
          <w:color w:val="000000"/>
          <w:u w:color="000000"/>
        </w:rPr>
        <w:t>Quotes attributed to</w:t>
      </w:r>
      <w:r w:rsidR="00836FCD" w:rsidRPr="005E7DD8">
        <w:rPr>
          <w:rFonts w:ascii="Arial" w:hAnsi="Arial" w:cs="Arial Unicode MS"/>
          <w:b/>
          <w:color w:val="000000"/>
          <w:u w:color="000000"/>
        </w:rPr>
        <w:t xml:space="preserve"> Chair Victorian Pride Centre</w:t>
      </w:r>
      <w:r w:rsidR="00145E2D">
        <w:rPr>
          <w:rFonts w:ascii="Arial" w:hAnsi="Arial" w:cs="Arial Unicode MS"/>
          <w:b/>
          <w:color w:val="000000"/>
          <w:u w:color="000000"/>
        </w:rPr>
        <w:t xml:space="preserve"> Jude Munro AO</w:t>
      </w:r>
    </w:p>
    <w:p w14:paraId="37314725" w14:textId="77777777" w:rsidR="00836FCD" w:rsidRPr="00836FCD" w:rsidRDefault="00836FCD" w:rsidP="004F0609">
      <w:pPr>
        <w:rPr>
          <w:rFonts w:ascii="Arial" w:hAnsi="Arial" w:cs="Arial Unicode MS"/>
          <w:color w:val="000000"/>
          <w:u w:color="000000"/>
        </w:rPr>
      </w:pPr>
    </w:p>
    <w:p w14:paraId="12F83C97" w14:textId="3B3F3236" w:rsidR="00836FCD" w:rsidRPr="005E7DD8" w:rsidRDefault="00836FCD" w:rsidP="004F0609">
      <w:pPr>
        <w:rPr>
          <w:rFonts w:ascii="Arial" w:hAnsi="Arial" w:cs="Arial Unicode MS"/>
          <w:i/>
          <w:color w:val="000000"/>
          <w:u w:color="000000"/>
        </w:rPr>
      </w:pPr>
      <w:r w:rsidRPr="005E7DD8">
        <w:rPr>
          <w:rFonts w:ascii="Arial" w:hAnsi="Arial" w:cs="Arial Unicode MS"/>
          <w:i/>
          <w:color w:val="000000"/>
          <w:u w:color="000000"/>
        </w:rPr>
        <w:t>“We are extremely excited to launch this second iteration of our online presence, with 50 events and more than 120 groups, services and programs already listed.”</w:t>
      </w:r>
    </w:p>
    <w:p w14:paraId="44B0ABB8" w14:textId="5365EFC8" w:rsidR="00D8383E" w:rsidRPr="00D8383E" w:rsidRDefault="005E7DD8" w:rsidP="005E7DD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Unicode MS"/>
          <w:i/>
          <w:color w:val="000000"/>
          <w:u w:color="000000"/>
        </w:rPr>
      </w:pPr>
      <w:r w:rsidRPr="005E7DD8">
        <w:rPr>
          <w:rFonts w:ascii="Arial" w:hAnsi="Arial" w:cs="Arial Unicode MS"/>
          <w:i/>
          <w:color w:val="000000"/>
          <w:u w:color="000000"/>
        </w:rPr>
        <w:lastRenderedPageBreak/>
        <w:t xml:space="preserve">“We </w:t>
      </w:r>
      <w:r w:rsidR="00790679">
        <w:rPr>
          <w:rFonts w:ascii="Arial" w:hAnsi="Arial" w:cs="Arial Unicode MS"/>
          <w:i/>
          <w:color w:val="000000"/>
          <w:u w:color="000000"/>
        </w:rPr>
        <w:t>could not have made this vibrant and virtual community hub possible without the time, insights and feedback from our community</w:t>
      </w:r>
      <w:r w:rsidRPr="005E7DD8">
        <w:rPr>
          <w:rFonts w:ascii="Arial" w:hAnsi="Arial" w:cs="Arial Unicode MS"/>
          <w:i/>
          <w:color w:val="000000"/>
          <w:u w:color="000000"/>
        </w:rPr>
        <w:t>.</w:t>
      </w:r>
      <w:r w:rsidR="00790679">
        <w:rPr>
          <w:rFonts w:ascii="Arial" w:hAnsi="Arial" w:cs="Arial Unicode MS"/>
          <w:i/>
          <w:color w:val="000000"/>
          <w:u w:color="000000"/>
        </w:rPr>
        <w:t xml:space="preserve"> It has helped shape a more accessible and meaningful online experience.</w:t>
      </w:r>
      <w:r w:rsidRPr="005E7DD8">
        <w:rPr>
          <w:rFonts w:ascii="Arial" w:hAnsi="Arial" w:cs="Arial Unicode MS"/>
          <w:i/>
          <w:color w:val="000000"/>
          <w:u w:color="000000"/>
        </w:rPr>
        <w:t>”</w:t>
      </w:r>
    </w:p>
    <w:p w14:paraId="506386DD" w14:textId="77777777" w:rsidR="00D8383E" w:rsidRDefault="00D8383E" w:rsidP="00D8383E">
      <w:pPr>
        <w:rPr>
          <w:rFonts w:ascii="Arial" w:hAnsi="Arial" w:cs="Arial Unicode MS"/>
          <w:b/>
          <w:color w:val="000000"/>
          <w:u w:color="000000"/>
        </w:rPr>
      </w:pPr>
    </w:p>
    <w:p w14:paraId="69A897B2" w14:textId="192FBB51" w:rsidR="00D8383E" w:rsidRDefault="008439EE" w:rsidP="00D8383E">
      <w:pPr>
        <w:rPr>
          <w:rFonts w:ascii="Arial" w:hAnsi="Arial" w:cs="Arial Unicode MS"/>
          <w:b/>
          <w:color w:val="000000"/>
          <w:u w:color="000000"/>
        </w:rPr>
      </w:pPr>
      <w:r>
        <w:rPr>
          <w:rFonts w:ascii="Arial" w:hAnsi="Arial" w:cs="Arial Unicode MS"/>
          <w:b/>
          <w:color w:val="000000"/>
          <w:u w:color="000000"/>
        </w:rPr>
        <w:t>Quote</w:t>
      </w:r>
      <w:r w:rsidR="00D8383E" w:rsidRPr="005E7DD8">
        <w:rPr>
          <w:rFonts w:ascii="Arial" w:hAnsi="Arial" w:cs="Arial Unicode MS"/>
          <w:b/>
          <w:color w:val="000000"/>
          <w:u w:color="000000"/>
        </w:rPr>
        <w:t xml:space="preserve"> attributed to </w:t>
      </w:r>
      <w:r w:rsidR="00D8383E">
        <w:rPr>
          <w:rFonts w:ascii="Arial" w:hAnsi="Arial" w:cs="Arial Unicode MS"/>
          <w:b/>
          <w:color w:val="000000"/>
          <w:u w:color="000000"/>
        </w:rPr>
        <w:t>Minister for Equality Martin Foley</w:t>
      </w:r>
    </w:p>
    <w:p w14:paraId="42E1FCF5" w14:textId="77777777" w:rsidR="00145E2D" w:rsidRDefault="00145E2D" w:rsidP="005E7DD8">
      <w:pPr>
        <w:rPr>
          <w:rFonts w:ascii="Arial" w:hAnsi="Arial" w:cs="Arial Unicode MS"/>
          <w:color w:val="000000"/>
          <w:u w:color="000000"/>
        </w:rPr>
      </w:pPr>
    </w:p>
    <w:p w14:paraId="22B54264" w14:textId="77777777" w:rsidR="008439EE" w:rsidRPr="008439EE" w:rsidRDefault="008439EE" w:rsidP="008439EE">
      <w:pPr>
        <w:rPr>
          <w:rFonts w:ascii="Arial" w:hAnsi="Arial" w:cs="Arial Unicode MS"/>
          <w:i/>
          <w:color w:val="000000"/>
          <w:u w:color="000000"/>
        </w:rPr>
      </w:pPr>
      <w:r w:rsidRPr="008439EE">
        <w:rPr>
          <w:rFonts w:ascii="Arial" w:hAnsi="Arial" w:cs="Arial Unicode MS"/>
          <w:i/>
          <w:color w:val="000000"/>
          <w:u w:color="000000"/>
        </w:rPr>
        <w:t>“The Victorian Pride Centre will be a vibrant symbol of LGBTIQ resilience and inclusion –and the Virtual Pride Centre will extend the spirit of the Centre to LGBTIQ Victorians living in rural and regional areas”</w:t>
      </w:r>
    </w:p>
    <w:p w14:paraId="3A8AB4A1" w14:textId="77777777" w:rsidR="008439EE" w:rsidRDefault="008439EE" w:rsidP="005E7DD8">
      <w:pPr>
        <w:rPr>
          <w:rFonts w:ascii="Arial" w:hAnsi="Arial" w:cs="Arial Unicode MS"/>
          <w:i/>
          <w:color w:val="000000"/>
          <w:u w:color="000000"/>
        </w:rPr>
      </w:pPr>
    </w:p>
    <w:p w14:paraId="7640557C" w14:textId="77777777" w:rsidR="008439EE" w:rsidRDefault="008439EE" w:rsidP="005E7DD8">
      <w:pPr>
        <w:rPr>
          <w:rFonts w:ascii="Arial" w:hAnsi="Arial" w:cs="Arial Unicode MS"/>
          <w:b/>
          <w:color w:val="000000"/>
          <w:u w:color="000000"/>
        </w:rPr>
      </w:pPr>
    </w:p>
    <w:p w14:paraId="1539B26A" w14:textId="77777777" w:rsidR="00D8383E" w:rsidRPr="00591B17" w:rsidRDefault="00D8383E" w:rsidP="00D8383E">
      <w:pPr>
        <w:rPr>
          <w:rFonts w:ascii="Arial" w:hAnsi="Arial" w:cs="Arial Unicode MS"/>
          <w:b/>
          <w:color w:val="000000"/>
          <w:u w:color="000000"/>
        </w:rPr>
      </w:pPr>
      <w:r w:rsidRPr="00591B17">
        <w:rPr>
          <w:rFonts w:ascii="Arial" w:hAnsi="Arial" w:cs="Arial Unicode MS"/>
          <w:b/>
          <w:color w:val="000000"/>
          <w:u w:color="000000"/>
        </w:rPr>
        <w:t xml:space="preserve">Quotes attributed to community member Sally Conning, South West Inclusion Network, </w:t>
      </w:r>
      <w:proofErr w:type="spellStart"/>
      <w:proofErr w:type="gramStart"/>
      <w:r w:rsidRPr="00591B17">
        <w:rPr>
          <w:rFonts w:ascii="Arial" w:hAnsi="Arial" w:cs="Arial Unicode MS"/>
          <w:b/>
          <w:color w:val="000000"/>
          <w:u w:color="000000"/>
        </w:rPr>
        <w:t>Wonthaggi</w:t>
      </w:r>
      <w:proofErr w:type="spellEnd"/>
      <w:proofErr w:type="gramEnd"/>
      <w:r>
        <w:rPr>
          <w:rFonts w:ascii="Arial" w:hAnsi="Arial" w:cs="Arial Unicode MS"/>
          <w:b/>
          <w:color w:val="000000"/>
          <w:u w:color="000000"/>
        </w:rPr>
        <w:t xml:space="preserve"> Victoria</w:t>
      </w:r>
    </w:p>
    <w:p w14:paraId="617E5616" w14:textId="77777777" w:rsidR="00D8383E" w:rsidRDefault="00D8383E" w:rsidP="00D8383E">
      <w:pPr>
        <w:rPr>
          <w:rFonts w:ascii="Arial" w:hAnsi="Arial" w:cs="Arial Unicode MS"/>
          <w:color w:val="000000"/>
          <w:u w:color="000000"/>
        </w:rPr>
      </w:pPr>
    </w:p>
    <w:p w14:paraId="46B97211" w14:textId="77777777" w:rsidR="00D8383E" w:rsidRPr="00A01412" w:rsidRDefault="00D8383E" w:rsidP="00D8383E">
      <w:pPr>
        <w:rPr>
          <w:rFonts w:ascii="Arial" w:hAnsi="Arial" w:cs="Arial Unicode MS"/>
          <w:i/>
          <w:color w:val="000000"/>
          <w:u w:color="000000"/>
        </w:rPr>
      </w:pPr>
      <w:r w:rsidRPr="00A01412">
        <w:rPr>
          <w:rFonts w:ascii="Arial" w:hAnsi="Arial" w:cs="Arial Unicode MS"/>
          <w:i/>
          <w:color w:val="000000"/>
          <w:u w:color="000000"/>
        </w:rPr>
        <w:t>“Glad to see the Victorian Pride Centre has gone online as a virtual Centre. It will help keep us regional and rural people in the loop. We are often scrambling for resources, so knowing what’s available through the directory in our local area and beyond is great.”</w:t>
      </w:r>
    </w:p>
    <w:p w14:paraId="5359DB7A" w14:textId="77777777" w:rsidR="00D8383E" w:rsidRPr="00A01412" w:rsidRDefault="00D8383E" w:rsidP="00D8383E">
      <w:pPr>
        <w:rPr>
          <w:rFonts w:ascii="Arial" w:hAnsi="Arial" w:cs="Arial Unicode MS"/>
          <w:i/>
          <w:color w:val="000000"/>
          <w:u w:color="000000"/>
        </w:rPr>
      </w:pPr>
    </w:p>
    <w:p w14:paraId="3945C757" w14:textId="77777777" w:rsidR="00D8383E" w:rsidRPr="00A01412" w:rsidRDefault="00D8383E" w:rsidP="00D8383E">
      <w:pPr>
        <w:rPr>
          <w:rFonts w:ascii="Arial" w:hAnsi="Arial" w:cs="Arial Unicode MS"/>
          <w:i/>
          <w:color w:val="000000"/>
          <w:u w:color="000000"/>
        </w:rPr>
      </w:pPr>
      <w:r>
        <w:rPr>
          <w:rFonts w:ascii="Arial" w:hAnsi="Arial" w:cs="Arial Unicode MS"/>
          <w:i/>
          <w:color w:val="000000"/>
          <w:u w:color="000000"/>
        </w:rPr>
        <w:t>“</w:t>
      </w:r>
      <w:r w:rsidRPr="00A01412">
        <w:rPr>
          <w:rFonts w:ascii="Arial" w:hAnsi="Arial" w:cs="Arial Unicode MS"/>
          <w:i/>
          <w:color w:val="000000"/>
          <w:u w:color="000000"/>
        </w:rPr>
        <w:t>The events calendar means we can easily know what’s happening across the state and keep our kids in touch with what their city cousins are up to.”</w:t>
      </w:r>
    </w:p>
    <w:p w14:paraId="58392101" w14:textId="0C9E96CC" w:rsidR="00836FCD" w:rsidRPr="00836FCD" w:rsidRDefault="00836FCD" w:rsidP="004F0609">
      <w:pPr>
        <w:rPr>
          <w:rFonts w:ascii="Arial" w:hAnsi="Arial" w:cs="Arial Unicode MS"/>
          <w:color w:val="000000"/>
          <w:u w:color="000000"/>
        </w:rPr>
      </w:pPr>
    </w:p>
    <w:p w14:paraId="42F68F5E" w14:textId="77777777" w:rsidR="0081080E" w:rsidRDefault="0081080E">
      <w:pPr>
        <w:pStyle w:val="Body"/>
      </w:pPr>
    </w:p>
    <w:p w14:paraId="07E6F473" w14:textId="77777777" w:rsidR="0081080E" w:rsidRDefault="00BC5748" w:rsidP="00D578BA">
      <w:pPr>
        <w:pStyle w:val="BodyA"/>
        <w:numPr>
          <w:ilvl w:val="0"/>
          <w:numId w:val="2"/>
        </w:numPr>
        <w:pBdr>
          <w:top w:val="nil"/>
        </w:pBdr>
        <w:spacing w:after="120" w:line="240" w:lineRule="auto"/>
        <w:jc w:val="both"/>
        <w:rPr>
          <w:rFonts w:ascii="Arial" w:eastAsia="Arial" w:hAnsi="Arial" w:cs="Arial"/>
          <w:b/>
          <w:bCs/>
          <w:i/>
          <w:iCs/>
          <w:sz w:val="24"/>
          <w:szCs w:val="24"/>
        </w:rPr>
      </w:pPr>
      <w:r>
        <w:rPr>
          <w:rFonts w:ascii="Arial" w:hAnsi="Arial"/>
          <w:b/>
          <w:bCs/>
          <w:i/>
          <w:iCs/>
          <w:sz w:val="24"/>
          <w:szCs w:val="24"/>
        </w:rPr>
        <w:t>End of Statement –</w:t>
      </w:r>
    </w:p>
    <w:p w14:paraId="423C9773" w14:textId="77777777" w:rsidR="0081080E" w:rsidRDefault="0081080E">
      <w:pPr>
        <w:pStyle w:val="BodyA"/>
        <w:spacing w:after="120" w:line="240" w:lineRule="auto"/>
        <w:jc w:val="both"/>
        <w:rPr>
          <w:rFonts w:ascii="Arial" w:eastAsia="Arial" w:hAnsi="Arial" w:cs="Arial"/>
          <w:sz w:val="24"/>
          <w:szCs w:val="24"/>
        </w:rPr>
      </w:pPr>
    </w:p>
    <w:p w14:paraId="772B2B42" w14:textId="56708934" w:rsidR="00B74E39" w:rsidRPr="00B74E39" w:rsidRDefault="00B74E39" w:rsidP="00B74E39">
      <w:pPr>
        <w:pStyle w:val="Heading6"/>
        <w:rPr>
          <w:rFonts w:ascii="Arial" w:eastAsia="Arial Unicode MS" w:hAnsi="Arial" w:cs="Arial Unicode MS"/>
          <w:b w:val="0"/>
          <w:bCs w:val="0"/>
          <w:color w:val="000000"/>
          <w:sz w:val="24"/>
          <w:szCs w:val="24"/>
          <w:u w:color="000000"/>
          <w:bdr w:val="nil"/>
          <w:lang w:val="en-US"/>
        </w:rPr>
      </w:pPr>
      <w:r w:rsidRPr="00B74E39">
        <w:rPr>
          <w:rFonts w:ascii="Arial" w:eastAsia="Arial Unicode MS" w:hAnsi="Arial" w:cs="Arial Unicode MS"/>
          <w:bCs w:val="0"/>
          <w:color w:val="000000"/>
          <w:sz w:val="24"/>
          <w:szCs w:val="24"/>
          <w:u w:color="000000"/>
          <w:bdr w:val="nil"/>
          <w:lang w:val="en-US"/>
        </w:rPr>
        <w:t>IMAGE ATTACHED</w:t>
      </w:r>
      <w:r w:rsidR="00192D9D">
        <w:rPr>
          <w:rFonts w:ascii="Arial" w:eastAsia="Arial Unicode MS" w:hAnsi="Arial" w:cs="Arial Unicode MS"/>
          <w:bCs w:val="0"/>
          <w:color w:val="000000"/>
          <w:sz w:val="24"/>
          <w:szCs w:val="24"/>
          <w:u w:color="000000"/>
          <w:bdr w:val="nil"/>
          <w:lang w:val="en-US"/>
        </w:rPr>
        <w:t>:</w:t>
      </w:r>
      <w:r w:rsidR="00192D9D">
        <w:rPr>
          <w:rFonts w:ascii="Arial" w:eastAsia="Arial Unicode MS" w:hAnsi="Arial" w:cs="Arial Unicode MS"/>
          <w:b w:val="0"/>
          <w:bCs w:val="0"/>
          <w:color w:val="000000"/>
          <w:sz w:val="24"/>
          <w:szCs w:val="24"/>
          <w:u w:color="000000"/>
          <w:bdr w:val="nil"/>
          <w:lang w:val="en-US"/>
        </w:rPr>
        <w:t xml:space="preserve"> </w:t>
      </w:r>
      <w:r w:rsidRPr="00B74E39">
        <w:rPr>
          <w:rFonts w:ascii="Arial" w:eastAsia="Arial Unicode MS" w:hAnsi="Arial" w:cs="Arial Unicode MS"/>
          <w:b w:val="0"/>
          <w:bCs w:val="0"/>
          <w:color w:val="000000"/>
          <w:sz w:val="24"/>
          <w:szCs w:val="24"/>
          <w:u w:color="000000"/>
          <w:bdr w:val="nil"/>
          <w:lang w:val="en-US"/>
        </w:rPr>
        <w:t> </w:t>
      </w:r>
      <w:r w:rsidR="00782889">
        <w:rPr>
          <w:rFonts w:ascii="Arial" w:eastAsia="Arial Unicode MS" w:hAnsi="Arial" w:cs="Arial Unicode MS"/>
          <w:b w:val="0"/>
          <w:bCs w:val="0"/>
          <w:color w:val="000000"/>
          <w:sz w:val="24"/>
          <w:szCs w:val="24"/>
          <w:u w:color="000000"/>
          <w:bdr w:val="nil"/>
          <w:lang w:val="en-US"/>
        </w:rPr>
        <w:t>Screenshot of the new events calendar.</w:t>
      </w:r>
      <w:bookmarkStart w:id="0" w:name="_GoBack"/>
      <w:bookmarkEnd w:id="0"/>
    </w:p>
    <w:p w14:paraId="72A535A0" w14:textId="73225A50" w:rsidR="00B74E39" w:rsidRDefault="00B74E39">
      <w:pPr>
        <w:pStyle w:val="BodyA"/>
        <w:spacing w:after="0" w:line="240" w:lineRule="auto"/>
        <w:ind w:right="763"/>
        <w:jc w:val="both"/>
        <w:rPr>
          <w:rFonts w:ascii="Arial Narrow" w:hAnsi="Arial Narrow"/>
          <w:b/>
          <w:bCs/>
          <w:sz w:val="20"/>
          <w:szCs w:val="20"/>
        </w:rPr>
      </w:pPr>
    </w:p>
    <w:p w14:paraId="0119EC7A" w14:textId="77777777" w:rsidR="00B74E39" w:rsidRDefault="00B74E39">
      <w:pPr>
        <w:pStyle w:val="BodyA"/>
        <w:spacing w:after="0" w:line="240" w:lineRule="auto"/>
        <w:ind w:right="763"/>
        <w:jc w:val="both"/>
        <w:rPr>
          <w:rFonts w:ascii="Arial Narrow" w:hAnsi="Arial Narrow"/>
          <w:b/>
          <w:bCs/>
          <w:sz w:val="20"/>
          <w:szCs w:val="20"/>
        </w:rPr>
      </w:pPr>
    </w:p>
    <w:p w14:paraId="298AEF0B" w14:textId="272CEA01" w:rsidR="0081080E" w:rsidRDefault="00BC5748">
      <w:pPr>
        <w:pStyle w:val="BodyA"/>
        <w:spacing w:after="0" w:line="240" w:lineRule="auto"/>
        <w:ind w:right="763"/>
        <w:jc w:val="both"/>
        <w:rPr>
          <w:rFonts w:ascii="Arial Narrow" w:eastAsia="Arial Narrow" w:hAnsi="Arial Narrow" w:cs="Arial Narrow"/>
          <w:b/>
          <w:bCs/>
          <w:sz w:val="20"/>
          <w:szCs w:val="20"/>
        </w:rPr>
      </w:pPr>
      <w:r>
        <w:rPr>
          <w:rFonts w:ascii="Arial Narrow" w:hAnsi="Arial Narrow"/>
          <w:b/>
          <w:bCs/>
          <w:sz w:val="20"/>
          <w:szCs w:val="20"/>
        </w:rPr>
        <w:t>ABOUT THE VPC</w:t>
      </w:r>
    </w:p>
    <w:p w14:paraId="520151C9" w14:textId="77777777" w:rsidR="0081080E" w:rsidRDefault="00BC5748">
      <w:pPr>
        <w:pStyle w:val="Body"/>
        <w:widowControl w:val="0"/>
        <w:rPr>
          <w:rFonts w:ascii="Arial Narrow" w:eastAsia="Arial Narrow" w:hAnsi="Arial Narrow" w:cs="Arial Narrow"/>
          <w:sz w:val="20"/>
          <w:szCs w:val="20"/>
        </w:rPr>
      </w:pPr>
      <w:r>
        <w:rPr>
          <w:rFonts w:ascii="Arial Narrow" w:hAnsi="Arial Narrow"/>
          <w:sz w:val="20"/>
          <w:szCs w:val="20"/>
          <w:lang w:val="en-US"/>
        </w:rPr>
        <w:t xml:space="preserve">The Victorian Pride Centre is a unique initiative that celebrates, bolsters and protects equality, diversity and inclusion. It is set to forge a new chapter in the narrative of Australian Pride by bringing the LGBTIQ community together in a single and powerful space. The Victorian Pride Centre will showcase Victoria’s diversity, pave new directions for its future, and </w:t>
      </w:r>
      <w:proofErr w:type="spellStart"/>
      <w:r>
        <w:rPr>
          <w:rFonts w:ascii="Arial Narrow" w:hAnsi="Arial Narrow"/>
          <w:sz w:val="20"/>
          <w:szCs w:val="20"/>
          <w:lang w:val="en-US"/>
        </w:rPr>
        <w:t>honour</w:t>
      </w:r>
      <w:proofErr w:type="spellEnd"/>
      <w:r>
        <w:rPr>
          <w:rFonts w:ascii="Arial Narrow" w:hAnsi="Arial Narrow"/>
          <w:sz w:val="20"/>
          <w:szCs w:val="20"/>
          <w:lang w:val="en-US"/>
        </w:rPr>
        <w:t xml:space="preserve"> and celebrate Australia’s LGBTIQ communities. It will be home to practical and supportive services as well as being an international tourist destination. The Victorian Pride Centre Ltd is a not-for-profit organisation structured as a company limited by guarantee. </w:t>
      </w:r>
    </w:p>
    <w:p w14:paraId="17AB6F3A" w14:textId="77777777" w:rsidR="0081080E" w:rsidRDefault="0081080E">
      <w:pPr>
        <w:pStyle w:val="Body"/>
        <w:widowControl w:val="0"/>
        <w:rPr>
          <w:rFonts w:ascii="Arial Narrow" w:eastAsia="Arial Narrow" w:hAnsi="Arial Narrow" w:cs="Arial Narrow"/>
          <w:sz w:val="20"/>
          <w:szCs w:val="20"/>
        </w:rPr>
      </w:pPr>
    </w:p>
    <w:p w14:paraId="26D6CA6E" w14:textId="77777777" w:rsidR="0081080E" w:rsidRDefault="00BC5748">
      <w:pPr>
        <w:pStyle w:val="Body"/>
        <w:widowControl w:val="0"/>
        <w:rPr>
          <w:rFonts w:ascii="Arial Narrow" w:eastAsia="Arial Narrow" w:hAnsi="Arial Narrow" w:cs="Arial Narrow"/>
          <w:sz w:val="20"/>
          <w:szCs w:val="20"/>
        </w:rPr>
      </w:pPr>
      <w:r>
        <w:rPr>
          <w:rFonts w:ascii="Arial Narrow" w:hAnsi="Arial Narrow"/>
          <w:sz w:val="20"/>
          <w:szCs w:val="20"/>
          <w:lang w:val="en-US"/>
        </w:rPr>
        <w:t xml:space="preserve">Please visit </w:t>
      </w:r>
      <w:hyperlink r:id="rId8" w:history="1">
        <w:r>
          <w:rPr>
            <w:rStyle w:val="Hyperlink0"/>
          </w:rPr>
          <w:t>www.pridecentre.org.au</w:t>
        </w:r>
      </w:hyperlink>
      <w:r>
        <w:rPr>
          <w:rFonts w:ascii="Arial Narrow" w:hAnsi="Arial Narrow"/>
          <w:sz w:val="20"/>
          <w:szCs w:val="20"/>
        </w:rPr>
        <w:t xml:space="preserve"> </w:t>
      </w:r>
      <w:hyperlink r:id="rId9" w:history="1">
        <w:r>
          <w:rPr>
            <w:rStyle w:val="Hyperlink0"/>
            <w:lang w:val="en-US"/>
          </w:rPr>
          <w:t>www.facebook.com/vicpridecentre</w:t>
        </w:r>
      </w:hyperlink>
    </w:p>
    <w:p w14:paraId="1920A6F2" w14:textId="77777777" w:rsidR="0081080E" w:rsidRDefault="00BC5748">
      <w:pPr>
        <w:pStyle w:val="Footer"/>
        <w:tabs>
          <w:tab w:val="clear" w:pos="9026"/>
          <w:tab w:val="right" w:pos="9000"/>
        </w:tabs>
        <w:rPr>
          <w:rStyle w:val="None"/>
          <w:sz w:val="20"/>
          <w:szCs w:val="20"/>
        </w:rPr>
      </w:pPr>
      <w:r>
        <w:rPr>
          <w:rFonts w:ascii="Arial Narrow" w:hAnsi="Arial Narrow"/>
          <w:sz w:val="20"/>
          <w:szCs w:val="20"/>
        </w:rPr>
        <w:t xml:space="preserve">For further information contact </w:t>
      </w:r>
      <w:r>
        <w:rPr>
          <w:rFonts w:ascii="Arial Narrow" w:hAnsi="Arial Narrow"/>
          <w:b/>
          <w:bCs/>
          <w:sz w:val="20"/>
          <w:szCs w:val="20"/>
        </w:rPr>
        <w:t>Justine Dalla Riva, Communications Adviser</w:t>
      </w:r>
      <w:r>
        <w:rPr>
          <w:rFonts w:ascii="Arial Narrow" w:hAnsi="Arial Narrow"/>
          <w:sz w:val="20"/>
          <w:szCs w:val="20"/>
        </w:rPr>
        <w:t xml:space="preserve"> 0429 979153 or </w:t>
      </w:r>
      <w:hyperlink r:id="rId10" w:history="1">
        <w:r>
          <w:rPr>
            <w:rStyle w:val="Hyperlink1"/>
          </w:rPr>
          <w:t>comms@pridecentre.org.au</w:t>
        </w:r>
      </w:hyperlink>
    </w:p>
    <w:p w14:paraId="281A7565" w14:textId="69DDD2F7" w:rsidR="0081080E" w:rsidRPr="00FC3D58" w:rsidRDefault="0081080E" w:rsidP="00FC3D58">
      <w:pPr>
        <w:tabs>
          <w:tab w:val="left" w:pos="1440"/>
        </w:tabs>
      </w:pPr>
    </w:p>
    <w:sectPr w:rsidR="0081080E" w:rsidRPr="00FC3D58">
      <w:head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9560B" w14:textId="77777777" w:rsidR="00D578BA" w:rsidRDefault="00D578BA">
      <w:r>
        <w:separator/>
      </w:r>
    </w:p>
  </w:endnote>
  <w:endnote w:type="continuationSeparator" w:id="0">
    <w:p w14:paraId="1AC66C6B" w14:textId="77777777" w:rsidR="00D578BA" w:rsidRDefault="00D57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C8E02" w14:textId="77777777" w:rsidR="00D578BA" w:rsidRDefault="00D578BA">
      <w:r>
        <w:separator/>
      </w:r>
    </w:p>
  </w:footnote>
  <w:footnote w:type="continuationSeparator" w:id="0">
    <w:p w14:paraId="625C6A74" w14:textId="77777777" w:rsidR="00D578BA" w:rsidRDefault="00D578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AC46D" w14:textId="77777777" w:rsidR="00D578BA" w:rsidRDefault="00D578BA">
    <w:pPr>
      <w:pStyle w:val="Header"/>
      <w:tabs>
        <w:tab w:val="clear" w:pos="9026"/>
        <w:tab w:val="right" w:pos="9000"/>
      </w:tabs>
    </w:pPr>
    <w:r>
      <w:rPr>
        <w:noProof/>
      </w:rPr>
      <w:drawing>
        <wp:anchor distT="152400" distB="152400" distL="152400" distR="152400" simplePos="0" relativeHeight="251658240" behindDoc="1" locked="0" layoutInCell="1" allowOverlap="1" wp14:anchorId="0C3D2D81" wp14:editId="220762D7">
          <wp:simplePos x="0" y="0"/>
          <wp:positionH relativeFrom="page">
            <wp:posOffset>4993315</wp:posOffset>
          </wp:positionH>
          <wp:positionV relativeFrom="page">
            <wp:posOffset>394364</wp:posOffset>
          </wp:positionV>
          <wp:extent cx="1977657" cy="1005683"/>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977657" cy="1005683"/>
                  </a:xfrm>
                  <a:prstGeom prst="rect">
                    <a:avLst/>
                  </a:prstGeom>
                  <a:ln w="12700" cap="flat">
                    <a:noFill/>
                    <a:miter lim="400000"/>
                  </a:ln>
                  <a:effectLst/>
                </pic:spPr>
              </pic:pic>
            </a:graphicData>
          </a:graphic>
        </wp:anchor>
      </w:drawing>
    </w:r>
  </w:p>
  <w:p w14:paraId="3ACE326F" w14:textId="77777777" w:rsidR="00D578BA" w:rsidRDefault="00D578BA">
    <w:pPr>
      <w:pStyle w:val="Header"/>
      <w:tabs>
        <w:tab w:val="clear" w:pos="9026"/>
        <w:tab w:val="right" w:pos="9000"/>
      </w:tabs>
    </w:pPr>
  </w:p>
  <w:p w14:paraId="1371A5F2" w14:textId="77777777" w:rsidR="00D578BA" w:rsidRDefault="00D578BA">
    <w:pPr>
      <w:pStyle w:val="Header"/>
      <w:tabs>
        <w:tab w:val="clear" w:pos="9026"/>
        <w:tab w:val="right" w:pos="9000"/>
      </w:tabs>
    </w:pPr>
  </w:p>
  <w:p w14:paraId="09F7E253" w14:textId="77777777" w:rsidR="00D578BA" w:rsidRDefault="00D578BA">
    <w:pPr>
      <w:pStyle w:val="Header"/>
      <w:tabs>
        <w:tab w:val="clear" w:pos="9026"/>
        <w:tab w:val="right" w:pos="9000"/>
      </w:tabs>
    </w:pPr>
  </w:p>
  <w:p w14:paraId="05B2407B" w14:textId="77777777" w:rsidR="00D578BA" w:rsidRDefault="00D578BA">
    <w:pPr>
      <w:pStyle w:val="Header"/>
      <w:tabs>
        <w:tab w:val="clear" w:pos="9026"/>
        <w:tab w:val="right" w:pos="9000"/>
      </w:tabs>
    </w:pPr>
  </w:p>
  <w:p w14:paraId="2260563F" w14:textId="77777777" w:rsidR="00D578BA" w:rsidRDefault="00D578BA">
    <w:pPr>
      <w:pStyle w:val="Header"/>
      <w:tabs>
        <w:tab w:val="clear" w:pos="9026"/>
        <w:tab w:val="right" w:pos="9000"/>
      </w:tabs>
    </w:pPr>
  </w:p>
  <w:p w14:paraId="64D98521" w14:textId="77777777" w:rsidR="00D578BA" w:rsidRDefault="00D578BA">
    <w:pPr>
      <w:pStyle w:val="Header"/>
      <w:tabs>
        <w:tab w:val="clear" w:pos="9026"/>
        <w:tab w:val="right" w:pos="90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E1599"/>
    <w:multiLevelType w:val="hybridMultilevel"/>
    <w:tmpl w:val="7200C948"/>
    <w:numStyleLink w:val="ImportedStyle1"/>
  </w:abstractNum>
  <w:abstractNum w:abstractNumId="1">
    <w:nsid w:val="53400812"/>
    <w:multiLevelType w:val="multilevel"/>
    <w:tmpl w:val="AE5A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760510"/>
    <w:multiLevelType w:val="multilevel"/>
    <w:tmpl w:val="B620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B218EC"/>
    <w:multiLevelType w:val="hybridMultilevel"/>
    <w:tmpl w:val="7200C948"/>
    <w:styleLink w:val="ImportedStyle1"/>
    <w:lvl w:ilvl="0" w:tplc="5EE273C4">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FA9EBA">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D085A0">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12A70C">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242544">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8634AC">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78E128">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B231EA">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AC18DC">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ss Mousaferiadis">
    <w15:presenceInfo w15:providerId="Windows Live" w15:userId="418d1d70d15276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0E"/>
    <w:rsid w:val="00043EEB"/>
    <w:rsid w:val="00056BD2"/>
    <w:rsid w:val="000A7C74"/>
    <w:rsid w:val="000C72F5"/>
    <w:rsid w:val="000D1148"/>
    <w:rsid w:val="000F1394"/>
    <w:rsid w:val="00145E2D"/>
    <w:rsid w:val="001607B4"/>
    <w:rsid w:val="00160D11"/>
    <w:rsid w:val="0018067C"/>
    <w:rsid w:val="00192D9D"/>
    <w:rsid w:val="001F2AA7"/>
    <w:rsid w:val="002073DA"/>
    <w:rsid w:val="00247F0D"/>
    <w:rsid w:val="002A018D"/>
    <w:rsid w:val="002C3541"/>
    <w:rsid w:val="00342CB2"/>
    <w:rsid w:val="004074C4"/>
    <w:rsid w:val="00411E14"/>
    <w:rsid w:val="00454BF6"/>
    <w:rsid w:val="004A7FE4"/>
    <w:rsid w:val="004F0609"/>
    <w:rsid w:val="005275FF"/>
    <w:rsid w:val="00531070"/>
    <w:rsid w:val="005450DE"/>
    <w:rsid w:val="005824B3"/>
    <w:rsid w:val="00591B17"/>
    <w:rsid w:val="00592C68"/>
    <w:rsid w:val="005C6FDF"/>
    <w:rsid w:val="005E7DD8"/>
    <w:rsid w:val="00604A1F"/>
    <w:rsid w:val="006065D2"/>
    <w:rsid w:val="0067695B"/>
    <w:rsid w:val="00687D68"/>
    <w:rsid w:val="0069629F"/>
    <w:rsid w:val="006A120B"/>
    <w:rsid w:val="007711BC"/>
    <w:rsid w:val="00782889"/>
    <w:rsid w:val="00790434"/>
    <w:rsid w:val="00790679"/>
    <w:rsid w:val="007A02DA"/>
    <w:rsid w:val="007A3022"/>
    <w:rsid w:val="007A68FD"/>
    <w:rsid w:val="007C7CE6"/>
    <w:rsid w:val="0081080E"/>
    <w:rsid w:val="00836FCD"/>
    <w:rsid w:val="00843096"/>
    <w:rsid w:val="008439EE"/>
    <w:rsid w:val="008559D0"/>
    <w:rsid w:val="008852BE"/>
    <w:rsid w:val="008C79DD"/>
    <w:rsid w:val="008D42B7"/>
    <w:rsid w:val="009511E0"/>
    <w:rsid w:val="00A01412"/>
    <w:rsid w:val="00A455D8"/>
    <w:rsid w:val="00A57AEF"/>
    <w:rsid w:val="00B425FF"/>
    <w:rsid w:val="00B74672"/>
    <w:rsid w:val="00B74E39"/>
    <w:rsid w:val="00BC5748"/>
    <w:rsid w:val="00BF49D7"/>
    <w:rsid w:val="00C304BB"/>
    <w:rsid w:val="00C661F0"/>
    <w:rsid w:val="00CA6563"/>
    <w:rsid w:val="00CB0174"/>
    <w:rsid w:val="00D578BA"/>
    <w:rsid w:val="00D71D78"/>
    <w:rsid w:val="00D8383E"/>
    <w:rsid w:val="00DD0F54"/>
    <w:rsid w:val="00EB345D"/>
    <w:rsid w:val="00EF31A3"/>
    <w:rsid w:val="00F10BB1"/>
    <w:rsid w:val="00F27A03"/>
    <w:rsid w:val="00F36661"/>
    <w:rsid w:val="00F55AD7"/>
    <w:rsid w:val="00FC3D58"/>
    <w:rsid w:val="00FD28EE"/>
    <w:rsid w:val="00FD5B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E6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6">
    <w:name w:val="heading 6"/>
    <w:basedOn w:val="Normal"/>
    <w:link w:val="Heading6Char"/>
    <w:uiPriority w:val="9"/>
    <w:qFormat/>
    <w:rsid w:val="00B74E3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5"/>
    </w:pPr>
    <w:rPr>
      <w:rFonts w:eastAsia="Times New Roman"/>
      <w:b/>
      <w:bCs/>
      <w:sz w:val="15"/>
      <w:szCs w:val="15"/>
      <w:bdr w:val="none" w:sz="0" w:space="0" w:color="auto"/>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hAnsi="Calibri" w:cs="Arial Unicode MS"/>
      <w:color w:val="000000"/>
      <w:sz w:val="22"/>
      <w:szCs w:val="22"/>
      <w:u w:color="000000"/>
      <w:lang w:val="en-US"/>
    </w:rPr>
  </w:style>
  <w:style w:type="paragraph" w:customStyle="1" w:styleId="Body">
    <w:name w:val="Body"/>
    <w:rPr>
      <w:rFonts w:eastAsia="Times New Roman"/>
      <w:color w:val="000000"/>
      <w:sz w:val="24"/>
      <w:szCs w:val="24"/>
      <w:u w:color="000000"/>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Arial Narrow" w:eastAsia="Arial Narrow" w:hAnsi="Arial Narrow" w:cs="Arial Narrow"/>
      <w:color w:val="000000"/>
      <w:sz w:val="20"/>
      <w:szCs w:val="20"/>
      <w:u w:val="single" w:color="000000"/>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character" w:customStyle="1" w:styleId="None">
    <w:name w:val="None"/>
  </w:style>
  <w:style w:type="character" w:customStyle="1" w:styleId="Hyperlink1">
    <w:name w:val="Hyperlink.1"/>
    <w:basedOn w:val="None"/>
    <w:rPr>
      <w:rFonts w:ascii="Arial Narrow" w:eastAsia="Arial Narrow" w:hAnsi="Arial Narrow" w:cs="Arial Narrow"/>
      <w:color w:val="0563C1"/>
      <w:sz w:val="20"/>
      <w:szCs w:val="20"/>
      <w:u w:val="single" w:color="0563C1"/>
    </w:rPr>
  </w:style>
  <w:style w:type="paragraph" w:styleId="BalloonText">
    <w:name w:val="Balloon Text"/>
    <w:basedOn w:val="Normal"/>
    <w:link w:val="BalloonTextChar"/>
    <w:uiPriority w:val="99"/>
    <w:semiHidden/>
    <w:unhideWhenUsed/>
    <w:rsid w:val="00BC57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5748"/>
    <w:rPr>
      <w:rFonts w:ascii="Lucida Grande" w:hAnsi="Lucida Grande" w:cs="Lucida Grande"/>
      <w:sz w:val="18"/>
      <w:szCs w:val="18"/>
      <w:lang w:val="en-US"/>
    </w:rPr>
  </w:style>
  <w:style w:type="character" w:customStyle="1" w:styleId="Heading6Char">
    <w:name w:val="Heading 6 Char"/>
    <w:basedOn w:val="DefaultParagraphFont"/>
    <w:link w:val="Heading6"/>
    <w:uiPriority w:val="9"/>
    <w:rsid w:val="00B74E39"/>
    <w:rPr>
      <w:rFonts w:eastAsia="Times New Roman"/>
      <w:b/>
      <w:bCs/>
      <w:sz w:val="15"/>
      <w:szCs w:val="15"/>
      <w:bdr w:val="none" w:sz="0" w:space="0" w:color="auto"/>
    </w:rPr>
  </w:style>
  <w:style w:type="character" w:styleId="Emphasis">
    <w:name w:val="Emphasis"/>
    <w:basedOn w:val="DefaultParagraphFont"/>
    <w:uiPriority w:val="20"/>
    <w:qFormat/>
    <w:rsid w:val="00B74E3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6">
    <w:name w:val="heading 6"/>
    <w:basedOn w:val="Normal"/>
    <w:link w:val="Heading6Char"/>
    <w:uiPriority w:val="9"/>
    <w:qFormat/>
    <w:rsid w:val="00B74E3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5"/>
    </w:pPr>
    <w:rPr>
      <w:rFonts w:eastAsia="Times New Roman"/>
      <w:b/>
      <w:bCs/>
      <w:sz w:val="15"/>
      <w:szCs w:val="15"/>
      <w:bdr w:val="none" w:sz="0" w:space="0" w:color="auto"/>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hAnsi="Calibri" w:cs="Arial Unicode MS"/>
      <w:color w:val="000000"/>
      <w:sz w:val="22"/>
      <w:szCs w:val="22"/>
      <w:u w:color="000000"/>
      <w:lang w:val="en-US"/>
    </w:rPr>
  </w:style>
  <w:style w:type="paragraph" w:customStyle="1" w:styleId="Body">
    <w:name w:val="Body"/>
    <w:rPr>
      <w:rFonts w:eastAsia="Times New Roman"/>
      <w:color w:val="000000"/>
      <w:sz w:val="24"/>
      <w:szCs w:val="24"/>
      <w:u w:color="000000"/>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Arial Narrow" w:eastAsia="Arial Narrow" w:hAnsi="Arial Narrow" w:cs="Arial Narrow"/>
      <w:color w:val="000000"/>
      <w:sz w:val="20"/>
      <w:szCs w:val="20"/>
      <w:u w:val="single" w:color="000000"/>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character" w:customStyle="1" w:styleId="None">
    <w:name w:val="None"/>
  </w:style>
  <w:style w:type="character" w:customStyle="1" w:styleId="Hyperlink1">
    <w:name w:val="Hyperlink.1"/>
    <w:basedOn w:val="None"/>
    <w:rPr>
      <w:rFonts w:ascii="Arial Narrow" w:eastAsia="Arial Narrow" w:hAnsi="Arial Narrow" w:cs="Arial Narrow"/>
      <w:color w:val="0563C1"/>
      <w:sz w:val="20"/>
      <w:szCs w:val="20"/>
      <w:u w:val="single" w:color="0563C1"/>
    </w:rPr>
  </w:style>
  <w:style w:type="paragraph" w:styleId="BalloonText">
    <w:name w:val="Balloon Text"/>
    <w:basedOn w:val="Normal"/>
    <w:link w:val="BalloonTextChar"/>
    <w:uiPriority w:val="99"/>
    <w:semiHidden/>
    <w:unhideWhenUsed/>
    <w:rsid w:val="00BC57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5748"/>
    <w:rPr>
      <w:rFonts w:ascii="Lucida Grande" w:hAnsi="Lucida Grande" w:cs="Lucida Grande"/>
      <w:sz w:val="18"/>
      <w:szCs w:val="18"/>
      <w:lang w:val="en-US"/>
    </w:rPr>
  </w:style>
  <w:style w:type="character" w:customStyle="1" w:styleId="Heading6Char">
    <w:name w:val="Heading 6 Char"/>
    <w:basedOn w:val="DefaultParagraphFont"/>
    <w:link w:val="Heading6"/>
    <w:uiPriority w:val="9"/>
    <w:rsid w:val="00B74E39"/>
    <w:rPr>
      <w:rFonts w:eastAsia="Times New Roman"/>
      <w:b/>
      <w:bCs/>
      <w:sz w:val="15"/>
      <w:szCs w:val="15"/>
      <w:bdr w:val="none" w:sz="0" w:space="0" w:color="auto"/>
    </w:rPr>
  </w:style>
  <w:style w:type="character" w:styleId="Emphasis">
    <w:name w:val="Emphasis"/>
    <w:basedOn w:val="DefaultParagraphFont"/>
    <w:uiPriority w:val="20"/>
    <w:qFormat/>
    <w:rsid w:val="00B74E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6818">
      <w:bodyDiv w:val="1"/>
      <w:marLeft w:val="0"/>
      <w:marRight w:val="0"/>
      <w:marTop w:val="0"/>
      <w:marBottom w:val="0"/>
      <w:divBdr>
        <w:top w:val="none" w:sz="0" w:space="0" w:color="auto"/>
        <w:left w:val="none" w:sz="0" w:space="0" w:color="auto"/>
        <w:bottom w:val="none" w:sz="0" w:space="0" w:color="auto"/>
        <w:right w:val="none" w:sz="0" w:space="0" w:color="auto"/>
      </w:divBdr>
    </w:div>
    <w:div w:id="367488363">
      <w:bodyDiv w:val="1"/>
      <w:marLeft w:val="0"/>
      <w:marRight w:val="0"/>
      <w:marTop w:val="0"/>
      <w:marBottom w:val="0"/>
      <w:divBdr>
        <w:top w:val="none" w:sz="0" w:space="0" w:color="auto"/>
        <w:left w:val="none" w:sz="0" w:space="0" w:color="auto"/>
        <w:bottom w:val="none" w:sz="0" w:space="0" w:color="auto"/>
        <w:right w:val="none" w:sz="0" w:space="0" w:color="auto"/>
      </w:divBdr>
    </w:div>
    <w:div w:id="754664798">
      <w:bodyDiv w:val="1"/>
      <w:marLeft w:val="0"/>
      <w:marRight w:val="0"/>
      <w:marTop w:val="0"/>
      <w:marBottom w:val="0"/>
      <w:divBdr>
        <w:top w:val="none" w:sz="0" w:space="0" w:color="auto"/>
        <w:left w:val="none" w:sz="0" w:space="0" w:color="auto"/>
        <w:bottom w:val="none" w:sz="0" w:space="0" w:color="auto"/>
        <w:right w:val="none" w:sz="0" w:space="0" w:color="auto"/>
      </w:divBdr>
    </w:div>
    <w:div w:id="851798464">
      <w:bodyDiv w:val="1"/>
      <w:marLeft w:val="0"/>
      <w:marRight w:val="0"/>
      <w:marTop w:val="0"/>
      <w:marBottom w:val="0"/>
      <w:divBdr>
        <w:top w:val="none" w:sz="0" w:space="0" w:color="auto"/>
        <w:left w:val="none" w:sz="0" w:space="0" w:color="auto"/>
        <w:bottom w:val="none" w:sz="0" w:space="0" w:color="auto"/>
        <w:right w:val="none" w:sz="0" w:space="0" w:color="auto"/>
      </w:divBdr>
      <w:divsChild>
        <w:div w:id="1209486983">
          <w:marLeft w:val="0"/>
          <w:marRight w:val="0"/>
          <w:marTop w:val="0"/>
          <w:marBottom w:val="0"/>
          <w:divBdr>
            <w:top w:val="none" w:sz="0" w:space="0" w:color="auto"/>
            <w:left w:val="none" w:sz="0" w:space="0" w:color="auto"/>
            <w:bottom w:val="none" w:sz="0" w:space="0" w:color="auto"/>
            <w:right w:val="none" w:sz="0" w:space="0" w:color="auto"/>
          </w:divBdr>
        </w:div>
      </w:divsChild>
    </w:div>
    <w:div w:id="1213805144">
      <w:bodyDiv w:val="1"/>
      <w:marLeft w:val="0"/>
      <w:marRight w:val="0"/>
      <w:marTop w:val="0"/>
      <w:marBottom w:val="0"/>
      <w:divBdr>
        <w:top w:val="none" w:sz="0" w:space="0" w:color="auto"/>
        <w:left w:val="none" w:sz="0" w:space="0" w:color="auto"/>
        <w:bottom w:val="none" w:sz="0" w:space="0" w:color="auto"/>
        <w:right w:val="none" w:sz="0" w:space="0" w:color="auto"/>
      </w:divBdr>
      <w:divsChild>
        <w:div w:id="695740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555542">
              <w:marLeft w:val="0"/>
              <w:marRight w:val="0"/>
              <w:marTop w:val="0"/>
              <w:marBottom w:val="0"/>
              <w:divBdr>
                <w:top w:val="none" w:sz="0" w:space="0" w:color="auto"/>
                <w:left w:val="none" w:sz="0" w:space="0" w:color="auto"/>
                <w:bottom w:val="none" w:sz="0" w:space="0" w:color="auto"/>
                <w:right w:val="none" w:sz="0" w:space="0" w:color="auto"/>
              </w:divBdr>
              <w:divsChild>
                <w:div w:id="1925842545">
                  <w:marLeft w:val="0"/>
                  <w:marRight w:val="0"/>
                  <w:marTop w:val="0"/>
                  <w:marBottom w:val="0"/>
                  <w:divBdr>
                    <w:top w:val="none" w:sz="0" w:space="0" w:color="auto"/>
                    <w:left w:val="none" w:sz="0" w:space="0" w:color="auto"/>
                    <w:bottom w:val="none" w:sz="0" w:space="0" w:color="auto"/>
                    <w:right w:val="none" w:sz="0" w:space="0" w:color="auto"/>
                  </w:divBdr>
                  <w:divsChild>
                    <w:div w:id="1484659930">
                      <w:marLeft w:val="0"/>
                      <w:marRight w:val="0"/>
                      <w:marTop w:val="0"/>
                      <w:marBottom w:val="0"/>
                      <w:divBdr>
                        <w:top w:val="none" w:sz="0" w:space="0" w:color="auto"/>
                        <w:left w:val="none" w:sz="0" w:space="0" w:color="auto"/>
                        <w:bottom w:val="none" w:sz="0" w:space="0" w:color="auto"/>
                        <w:right w:val="none" w:sz="0" w:space="0" w:color="auto"/>
                      </w:divBdr>
                      <w:divsChild>
                        <w:div w:id="9869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139544">
      <w:bodyDiv w:val="1"/>
      <w:marLeft w:val="0"/>
      <w:marRight w:val="0"/>
      <w:marTop w:val="0"/>
      <w:marBottom w:val="0"/>
      <w:divBdr>
        <w:top w:val="none" w:sz="0" w:space="0" w:color="auto"/>
        <w:left w:val="none" w:sz="0" w:space="0" w:color="auto"/>
        <w:bottom w:val="none" w:sz="0" w:space="0" w:color="auto"/>
        <w:right w:val="none" w:sz="0" w:space="0" w:color="auto"/>
      </w:divBdr>
    </w:div>
    <w:div w:id="1345472456">
      <w:bodyDiv w:val="1"/>
      <w:marLeft w:val="0"/>
      <w:marRight w:val="0"/>
      <w:marTop w:val="0"/>
      <w:marBottom w:val="0"/>
      <w:divBdr>
        <w:top w:val="none" w:sz="0" w:space="0" w:color="auto"/>
        <w:left w:val="none" w:sz="0" w:space="0" w:color="auto"/>
        <w:bottom w:val="none" w:sz="0" w:space="0" w:color="auto"/>
        <w:right w:val="none" w:sz="0" w:space="0" w:color="auto"/>
      </w:divBdr>
    </w:div>
    <w:div w:id="1383754176">
      <w:bodyDiv w:val="1"/>
      <w:marLeft w:val="0"/>
      <w:marRight w:val="0"/>
      <w:marTop w:val="0"/>
      <w:marBottom w:val="0"/>
      <w:divBdr>
        <w:top w:val="none" w:sz="0" w:space="0" w:color="auto"/>
        <w:left w:val="none" w:sz="0" w:space="0" w:color="auto"/>
        <w:bottom w:val="none" w:sz="0" w:space="0" w:color="auto"/>
        <w:right w:val="none" w:sz="0" w:space="0" w:color="auto"/>
      </w:divBdr>
    </w:div>
    <w:div w:id="17335787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idecentre.org.au" TargetMode="External"/><Relationship Id="rId9" Type="http://schemas.openxmlformats.org/officeDocument/2006/relationships/hyperlink" Target="http://www.facebook.com/vicpridecentre" TargetMode="External"/><Relationship Id="rId10" Type="http://schemas.openxmlformats.org/officeDocument/2006/relationships/hyperlink" Target="mailto:comms@pridecentre.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611</Words>
  <Characters>3489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Bull</dc:creator>
  <cp:lastModifiedBy>Justine Dalla Riva</cp:lastModifiedBy>
  <cp:revision>5</cp:revision>
  <dcterms:created xsi:type="dcterms:W3CDTF">2019-05-16T06:30:00Z</dcterms:created>
  <dcterms:modified xsi:type="dcterms:W3CDTF">2019-05-17T00:55:00Z</dcterms:modified>
</cp:coreProperties>
</file>