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B4" w:rsidRDefault="0040515D">
      <w:pPr>
        <w:autoSpaceDE w:val="0"/>
        <w:autoSpaceDN w:val="0"/>
        <w:adjustRightInd w:val="0"/>
        <w:spacing w:after="200" w:line="280" w:lineRule="atLeast"/>
        <w:ind w:left="480"/>
        <w:rPr>
          <w:rFonts w:ascii="Arial" w:hAnsi="Arial"/>
          <w:b/>
          <w:snapToGrid/>
          <w:color w:val="000000"/>
          <w:lang w:val="en-US" w:bidi="x-none"/>
        </w:rPr>
      </w:pPr>
      <w:r>
        <w:rPr>
          <w:noProof/>
          <w:snapToGrid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-694055</wp:posOffset>
                </wp:positionV>
                <wp:extent cx="838200" cy="101434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14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F61" w:rsidRDefault="00875F61">
                            <w:pPr>
                              <w:rPr>
                                <w:rFonts w:ascii="Arial" w:hAnsi="Arial"/>
                                <w:b/>
                                <w:color w:val="808080"/>
                                <w:sz w:val="7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0C0C0"/>
                                <w:sz w:val="70"/>
                              </w:rPr>
                              <w:t>Media Release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7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C0C0C0"/>
                                <w:sz w:val="70"/>
                              </w:rPr>
                              <w:t>Media Release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7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C0C0C0"/>
                                <w:sz w:val="70"/>
                              </w:rPr>
                              <w:t>Media Release</w:t>
                            </w:r>
                          </w:p>
                          <w:p w:rsidR="00875F61" w:rsidRDefault="00875F61">
                            <w:pPr>
                              <w:rPr>
                                <w:rFonts w:ascii="Arial" w:hAnsi="Arial"/>
                                <w:b/>
                                <w:color w:val="80808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1.95pt;margin-top:-54.65pt;width:66pt;height:79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" filled="f" stroked="f">
                <v:textbox style="layout-flow:vertical">
                  <w:txbxContent>
                    <w:p w:rsidR="00875F61" w:rsidRDefault="00875F61">
                      <w:pPr>
                        <w:rPr>
                          <w:rFonts w:ascii="Arial" w:hAnsi="Arial"/>
                          <w:b/>
                          <w:color w:val="808080"/>
                          <w:sz w:val="70"/>
                        </w:rPr>
                      </w:pPr>
                      <w:r>
                        <w:rPr>
                          <w:rFonts w:ascii="Arial" w:hAnsi="Arial"/>
                          <w:b/>
                          <w:color w:val="C0C0C0"/>
                          <w:sz w:val="70"/>
                        </w:rPr>
                        <w:t>Media Release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70"/>
                        </w:rPr>
                        <w:t>|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C0C0C0"/>
                          <w:sz w:val="70"/>
                        </w:rPr>
                        <w:t>Media Release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70"/>
                        </w:rPr>
                        <w:t>|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C0C0C0"/>
                          <w:sz w:val="70"/>
                        </w:rPr>
                        <w:t>Media Release</w:t>
                      </w:r>
                    </w:p>
                    <w:p w:rsidR="00875F61" w:rsidRDefault="00875F61">
                      <w:pPr>
                        <w:rPr>
                          <w:rFonts w:ascii="Arial" w:hAnsi="Arial"/>
                          <w:b/>
                          <w:color w:val="808080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2FB" w:rsidRDefault="00F372D3" w:rsidP="00F812FB">
      <w:pPr>
        <w:autoSpaceDE w:val="0"/>
        <w:autoSpaceDN w:val="0"/>
        <w:adjustRightInd w:val="0"/>
        <w:spacing w:after="400" w:line="280" w:lineRule="atLeast"/>
        <w:ind w:left="482"/>
        <w:rPr>
          <w:rStyle w:val="MR-Date"/>
        </w:rPr>
      </w:pPr>
      <w:r>
        <w:rPr>
          <w:rStyle w:val="MR-Date"/>
        </w:rPr>
        <w:t>12</w:t>
      </w:r>
      <w:bookmarkStart w:id="0" w:name="_GoBack"/>
      <w:bookmarkEnd w:id="0"/>
      <w:r w:rsidR="007955E4">
        <w:rPr>
          <w:rStyle w:val="MR-Date"/>
        </w:rPr>
        <w:t xml:space="preserve"> June 2019</w:t>
      </w:r>
    </w:p>
    <w:p w:rsidR="00E377B4" w:rsidRPr="00F812FB" w:rsidRDefault="007955E4" w:rsidP="00F812FB">
      <w:pPr>
        <w:autoSpaceDE w:val="0"/>
        <w:autoSpaceDN w:val="0"/>
        <w:adjustRightInd w:val="0"/>
        <w:spacing w:after="400" w:line="280" w:lineRule="atLeast"/>
        <w:ind w:left="482"/>
        <w:rPr>
          <w:rStyle w:val="MR-Heading"/>
          <w:sz w:val="32"/>
        </w:rPr>
      </w:pPr>
      <w:r w:rsidRPr="00F812FB">
        <w:rPr>
          <w:rStyle w:val="MR-Heading"/>
          <w:sz w:val="32"/>
        </w:rPr>
        <w:t>Staff and Stud</w:t>
      </w:r>
      <w:r w:rsidR="0067089B">
        <w:rPr>
          <w:rStyle w:val="MR-Heading"/>
          <w:sz w:val="32"/>
        </w:rPr>
        <w:t xml:space="preserve">ents shine at National TAFE Day </w:t>
      </w:r>
      <w:r w:rsidRPr="00F812FB">
        <w:rPr>
          <w:rStyle w:val="MR-Heading"/>
          <w:sz w:val="32"/>
        </w:rPr>
        <w:t>celebrations!</w:t>
      </w:r>
    </w:p>
    <w:p w:rsidR="00BA16FF" w:rsidRPr="003B3FE1" w:rsidRDefault="00BA16FF" w:rsidP="00BA16FF">
      <w:pPr>
        <w:pStyle w:val="MR-Copy"/>
        <w:rPr>
          <w:sz w:val="22"/>
        </w:rPr>
      </w:pPr>
      <w:r w:rsidRPr="003B3FE1">
        <w:rPr>
          <w:sz w:val="22"/>
        </w:rPr>
        <w:t xml:space="preserve">Celebrations for </w:t>
      </w:r>
      <w:r w:rsidR="007955E4" w:rsidRPr="003B3FE1">
        <w:rPr>
          <w:sz w:val="22"/>
        </w:rPr>
        <w:t xml:space="preserve">the biggest </w:t>
      </w:r>
      <w:r w:rsidRPr="003B3FE1">
        <w:rPr>
          <w:sz w:val="22"/>
        </w:rPr>
        <w:t xml:space="preserve">National </w:t>
      </w:r>
      <w:r w:rsidR="007955E4" w:rsidRPr="003B3FE1">
        <w:rPr>
          <w:sz w:val="22"/>
        </w:rPr>
        <w:t>TAFE Day</w:t>
      </w:r>
      <w:r w:rsidR="00511B6E">
        <w:rPr>
          <w:sz w:val="22"/>
        </w:rPr>
        <w:t xml:space="preserve"> held</w:t>
      </w:r>
      <w:r w:rsidR="007955E4" w:rsidRPr="003B3FE1">
        <w:rPr>
          <w:sz w:val="22"/>
        </w:rPr>
        <w:t xml:space="preserve"> in Sout</w:t>
      </w:r>
      <w:r w:rsidR="005619BD" w:rsidRPr="003B3FE1">
        <w:rPr>
          <w:sz w:val="22"/>
        </w:rPr>
        <w:t>h Australia will kick off at</w:t>
      </w:r>
      <w:r w:rsidRPr="003B3FE1">
        <w:rPr>
          <w:sz w:val="22"/>
        </w:rPr>
        <w:t xml:space="preserve"> </w:t>
      </w:r>
      <w:r w:rsidR="00875F61" w:rsidRPr="003B3FE1">
        <w:rPr>
          <w:sz w:val="22"/>
        </w:rPr>
        <w:t xml:space="preserve">the </w:t>
      </w:r>
      <w:r w:rsidRPr="003B3FE1">
        <w:rPr>
          <w:sz w:val="22"/>
        </w:rPr>
        <w:t>T</w:t>
      </w:r>
      <w:r w:rsidR="007955E4" w:rsidRPr="003B3FE1">
        <w:rPr>
          <w:sz w:val="22"/>
        </w:rPr>
        <w:t xml:space="preserve">AFE </w:t>
      </w:r>
      <w:r w:rsidR="005619BD" w:rsidRPr="003B3FE1">
        <w:rPr>
          <w:sz w:val="22"/>
        </w:rPr>
        <w:t xml:space="preserve">SA </w:t>
      </w:r>
      <w:r w:rsidR="00875F61" w:rsidRPr="003B3FE1">
        <w:rPr>
          <w:sz w:val="22"/>
        </w:rPr>
        <w:t xml:space="preserve">city </w:t>
      </w:r>
      <w:r w:rsidR="005619BD" w:rsidRPr="003B3FE1">
        <w:rPr>
          <w:sz w:val="22"/>
        </w:rPr>
        <w:t>campus</w:t>
      </w:r>
      <w:r w:rsidR="007955E4" w:rsidRPr="003B3FE1">
        <w:rPr>
          <w:sz w:val="22"/>
        </w:rPr>
        <w:t xml:space="preserve"> from 12 noon on</w:t>
      </w:r>
      <w:r w:rsidRPr="003B3FE1">
        <w:rPr>
          <w:sz w:val="22"/>
        </w:rPr>
        <w:t xml:space="preserve"> Thursday 13 June 2019.</w:t>
      </w:r>
    </w:p>
    <w:p w:rsidR="007955E4" w:rsidRPr="003B3FE1" w:rsidRDefault="00BA16FF" w:rsidP="00BA16FF">
      <w:pPr>
        <w:pStyle w:val="MR-Copy"/>
        <w:rPr>
          <w:sz w:val="22"/>
        </w:rPr>
      </w:pPr>
      <w:r w:rsidRPr="003B3FE1">
        <w:rPr>
          <w:sz w:val="22"/>
        </w:rPr>
        <w:t xml:space="preserve">National TAFE Day is an annual event that </w:t>
      </w:r>
      <w:r w:rsidR="00AA7D4D" w:rsidRPr="003B3FE1">
        <w:rPr>
          <w:sz w:val="22"/>
        </w:rPr>
        <w:t>recognises and celebrates</w:t>
      </w:r>
      <w:r w:rsidRPr="003B3FE1">
        <w:rPr>
          <w:sz w:val="22"/>
        </w:rPr>
        <w:t xml:space="preserve"> the quality education provided by </w:t>
      </w:r>
      <w:r w:rsidR="00AA7D4D" w:rsidRPr="003B3FE1">
        <w:rPr>
          <w:sz w:val="22"/>
        </w:rPr>
        <w:t>TAFE staff and the valuable qualifications achieved by students.</w:t>
      </w:r>
      <w:r w:rsidRPr="003B3FE1">
        <w:rPr>
          <w:sz w:val="22"/>
        </w:rPr>
        <w:t xml:space="preserve"> </w:t>
      </w:r>
    </w:p>
    <w:p w:rsidR="00662900" w:rsidRPr="003B3FE1" w:rsidRDefault="00875F61" w:rsidP="00BA16FF">
      <w:pPr>
        <w:pStyle w:val="MR-Copy"/>
        <w:rPr>
          <w:sz w:val="22"/>
        </w:rPr>
      </w:pPr>
      <w:r w:rsidRPr="003B3FE1">
        <w:rPr>
          <w:sz w:val="22"/>
        </w:rPr>
        <w:t>Various program areas will be on display in the Atrium area of the city campus including Floristry, Hairdressing and Beauty, Barbers, Community and Children’s Services, Health, Fashion, Painting, Sculpture</w:t>
      </w:r>
      <w:r w:rsidR="00F812FB">
        <w:rPr>
          <w:sz w:val="22"/>
        </w:rPr>
        <w:t>, Jewellery making, with the event being recorded by film and media students.</w:t>
      </w:r>
    </w:p>
    <w:p w:rsidR="00875F61" w:rsidRPr="003B3FE1" w:rsidRDefault="003B3FE1" w:rsidP="00BA16FF">
      <w:pPr>
        <w:pStyle w:val="MR-Copy"/>
        <w:rPr>
          <w:sz w:val="22"/>
        </w:rPr>
      </w:pPr>
      <w:r w:rsidRPr="003B3FE1">
        <w:rPr>
          <w:sz w:val="22"/>
        </w:rPr>
        <w:t xml:space="preserve">Delicious food will be available including the ever-popular TAFE Cupcakes. </w:t>
      </w:r>
      <w:r w:rsidR="00875F61" w:rsidRPr="003B3FE1">
        <w:rPr>
          <w:sz w:val="22"/>
        </w:rPr>
        <w:t xml:space="preserve">Entertainment </w:t>
      </w:r>
      <w:r w:rsidRPr="003B3FE1">
        <w:rPr>
          <w:sz w:val="22"/>
        </w:rPr>
        <w:t xml:space="preserve">on the day </w:t>
      </w:r>
      <w:r w:rsidR="00875F61" w:rsidRPr="003B3FE1">
        <w:rPr>
          <w:sz w:val="22"/>
        </w:rPr>
        <w:t>will include a traditional Arabic dance called the Dapke p</w:t>
      </w:r>
      <w:r w:rsidR="00F812FB">
        <w:rPr>
          <w:sz w:val="22"/>
        </w:rPr>
        <w:t>erformed by dance students as well as music and vocals performed by a TAFE lecturer</w:t>
      </w:r>
      <w:r w:rsidR="00875F61" w:rsidRPr="003B3FE1">
        <w:rPr>
          <w:sz w:val="22"/>
        </w:rPr>
        <w:t>. S</w:t>
      </w:r>
      <w:r w:rsidRPr="003B3FE1">
        <w:rPr>
          <w:sz w:val="22"/>
        </w:rPr>
        <w:t>peeches by s</w:t>
      </w:r>
      <w:r w:rsidR="00875F61" w:rsidRPr="003B3FE1">
        <w:rPr>
          <w:sz w:val="22"/>
        </w:rPr>
        <w:t xml:space="preserve">tudents, lecturers and industry supporters will </w:t>
      </w:r>
      <w:r w:rsidRPr="003B3FE1">
        <w:rPr>
          <w:sz w:val="22"/>
        </w:rPr>
        <w:t>provide personal insights about their experiences of TAFE.</w:t>
      </w:r>
    </w:p>
    <w:p w:rsidR="007955E4" w:rsidRPr="003B3FE1" w:rsidRDefault="007955E4" w:rsidP="00BA16FF">
      <w:pPr>
        <w:pStyle w:val="MR-Copy"/>
        <w:rPr>
          <w:sz w:val="22"/>
        </w:rPr>
      </w:pPr>
      <w:r w:rsidRPr="003B3FE1">
        <w:rPr>
          <w:sz w:val="22"/>
        </w:rPr>
        <w:t>Branch Secretary of the Australian Education Union (SA Branch)</w:t>
      </w:r>
      <w:r w:rsidR="00F812FB">
        <w:rPr>
          <w:sz w:val="22"/>
        </w:rPr>
        <w:t xml:space="preserve"> Leah York said that TAFE</w:t>
      </w:r>
      <w:r w:rsidR="00662900" w:rsidRPr="003B3FE1">
        <w:rPr>
          <w:sz w:val="22"/>
        </w:rPr>
        <w:t xml:space="preserve"> delivers the best option for </w:t>
      </w:r>
      <w:r w:rsidR="003B3FE1" w:rsidRPr="003B3FE1">
        <w:rPr>
          <w:sz w:val="22"/>
        </w:rPr>
        <w:t xml:space="preserve">education for </w:t>
      </w:r>
      <w:r w:rsidR="00662900" w:rsidRPr="003B3FE1">
        <w:rPr>
          <w:sz w:val="22"/>
        </w:rPr>
        <w:t>many students.</w:t>
      </w:r>
    </w:p>
    <w:p w:rsidR="00666496" w:rsidRPr="003B3FE1" w:rsidRDefault="00662900" w:rsidP="00BA16FF">
      <w:pPr>
        <w:pStyle w:val="MR-Copy"/>
        <w:rPr>
          <w:sz w:val="22"/>
        </w:rPr>
      </w:pPr>
      <w:r w:rsidRPr="003B3FE1">
        <w:rPr>
          <w:sz w:val="22"/>
        </w:rPr>
        <w:t xml:space="preserve">“TAFE provides quality education and training pathways for students who may otherwise be left </w:t>
      </w:r>
      <w:r w:rsidR="005619BD" w:rsidRPr="003B3FE1">
        <w:rPr>
          <w:sz w:val="22"/>
        </w:rPr>
        <w:t>out of the educational equation,” she said.</w:t>
      </w:r>
      <w:r w:rsidRPr="003B3FE1">
        <w:rPr>
          <w:sz w:val="22"/>
        </w:rPr>
        <w:t xml:space="preserve"> </w:t>
      </w:r>
    </w:p>
    <w:p w:rsidR="00662900" w:rsidRPr="003B3FE1" w:rsidRDefault="00702B6A" w:rsidP="00BA16FF">
      <w:pPr>
        <w:pStyle w:val="MR-Copy"/>
        <w:rPr>
          <w:sz w:val="22"/>
        </w:rPr>
      </w:pPr>
      <w:r w:rsidRPr="003B3FE1">
        <w:rPr>
          <w:sz w:val="22"/>
        </w:rPr>
        <w:t>“</w:t>
      </w:r>
      <w:r w:rsidR="00662900" w:rsidRPr="003B3FE1">
        <w:rPr>
          <w:sz w:val="22"/>
        </w:rPr>
        <w:t>TAFE provides options for students who enjoy learning more hands-on practical skills; it supports vulnerable students in developing job-ready skills; it reconnects disengaged students and sets their feet back on the path to learning; it opens up a world full of careers for secondary students and it offers life-changing education for mature age students,” said Ms York.</w:t>
      </w:r>
    </w:p>
    <w:p w:rsidR="00BA16FF" w:rsidRPr="003B3FE1" w:rsidRDefault="00BA16FF" w:rsidP="00BA16FF">
      <w:pPr>
        <w:pStyle w:val="MR-Copy"/>
        <w:rPr>
          <w:sz w:val="22"/>
        </w:rPr>
      </w:pPr>
      <w:r w:rsidRPr="003B3FE1">
        <w:rPr>
          <w:sz w:val="22"/>
        </w:rPr>
        <w:t xml:space="preserve">The event </w:t>
      </w:r>
      <w:r w:rsidR="00AA7D4D" w:rsidRPr="003B3FE1">
        <w:rPr>
          <w:sz w:val="22"/>
        </w:rPr>
        <w:t>showcases the diversity of career options on offer and</w:t>
      </w:r>
      <w:r w:rsidRPr="003B3FE1">
        <w:rPr>
          <w:sz w:val="22"/>
        </w:rPr>
        <w:t xml:space="preserve"> raises awareness about the importance of TAFE as the public provider of vocational education and training in Australia.</w:t>
      </w:r>
    </w:p>
    <w:p w:rsidR="00AA7D4D" w:rsidRPr="003B3FE1" w:rsidRDefault="00AA7D4D" w:rsidP="00BA16FF">
      <w:pPr>
        <w:pStyle w:val="MR-Copy"/>
        <w:rPr>
          <w:sz w:val="22"/>
        </w:rPr>
      </w:pPr>
      <w:r w:rsidRPr="003B3FE1">
        <w:rPr>
          <w:sz w:val="22"/>
        </w:rPr>
        <w:t>Supported by the Australian Education Union, Na</w:t>
      </w:r>
      <w:r w:rsidR="00666496" w:rsidRPr="003B3FE1">
        <w:rPr>
          <w:sz w:val="22"/>
        </w:rPr>
        <w:t xml:space="preserve">tional TAFE Day is </w:t>
      </w:r>
      <w:r w:rsidRPr="003B3FE1">
        <w:rPr>
          <w:sz w:val="22"/>
        </w:rPr>
        <w:t>an opportunity to reinforce the importance of TAFE within public education</w:t>
      </w:r>
      <w:r w:rsidR="007955E4" w:rsidRPr="003B3FE1">
        <w:rPr>
          <w:sz w:val="22"/>
        </w:rPr>
        <w:t xml:space="preserve"> and focus attention on the need for reinvestment in the TAFE sector</w:t>
      </w:r>
      <w:r w:rsidRPr="003B3FE1">
        <w:rPr>
          <w:sz w:val="22"/>
        </w:rPr>
        <w:t>.</w:t>
      </w:r>
    </w:p>
    <w:p w:rsidR="00666496" w:rsidRPr="003B3FE1" w:rsidRDefault="00666496" w:rsidP="00666496">
      <w:pPr>
        <w:pStyle w:val="MR-Copy"/>
        <w:rPr>
          <w:sz w:val="22"/>
        </w:rPr>
      </w:pPr>
      <w:r w:rsidRPr="003B3FE1">
        <w:rPr>
          <w:sz w:val="22"/>
        </w:rPr>
        <w:t xml:space="preserve">“Successive state and federal governments have slashed funding to TAFE and seriously </w:t>
      </w:r>
      <w:r w:rsidR="005619BD" w:rsidRPr="003B3FE1">
        <w:rPr>
          <w:sz w:val="22"/>
        </w:rPr>
        <w:t>eroded the sector. This must</w:t>
      </w:r>
      <w:r w:rsidRPr="003B3FE1">
        <w:rPr>
          <w:sz w:val="22"/>
        </w:rPr>
        <w:t xml:space="preserve"> be reversed. We need to support TAFE SA and ensure it receives reinvestment now and into the future,” said Ms York.</w:t>
      </w:r>
    </w:p>
    <w:p w:rsidR="00E377B4" w:rsidRPr="003B3FE1" w:rsidRDefault="009B0241" w:rsidP="003B3FE1">
      <w:pPr>
        <w:pStyle w:val="MR-Copy"/>
        <w:rPr>
          <w:sz w:val="22"/>
        </w:rPr>
      </w:pPr>
      <w:r w:rsidRPr="003B3FE1">
        <w:rPr>
          <w:sz w:val="22"/>
        </w:rPr>
        <w:t>“We can’t afford not to support TAFE, because it really is too good to lose.”</w:t>
      </w:r>
    </w:p>
    <w:p w:rsidR="00F812FB" w:rsidRDefault="00E377B4" w:rsidP="00F812FB">
      <w:pPr>
        <w:spacing w:after="140" w:line="300" w:lineRule="atLeast"/>
        <w:ind w:left="480"/>
        <w:rPr>
          <w:rFonts w:ascii="Arial" w:hAnsi="Arial"/>
          <w:b/>
          <w:snapToGrid/>
          <w:color w:val="000000"/>
          <w:sz w:val="22"/>
          <w:szCs w:val="22"/>
          <w:lang w:val="en-US" w:bidi="x-none"/>
        </w:rPr>
      </w:pPr>
      <w:r w:rsidRPr="003B3FE1">
        <w:rPr>
          <w:rFonts w:ascii="Arial" w:hAnsi="Arial"/>
          <w:b/>
          <w:snapToGrid/>
          <w:color w:val="000000"/>
          <w:sz w:val="22"/>
          <w:szCs w:val="22"/>
          <w:lang w:val="en-US" w:bidi="x-none"/>
        </w:rPr>
        <w:t>For further information, please contact:</w:t>
      </w:r>
      <w:r w:rsidR="00F812FB">
        <w:rPr>
          <w:rFonts w:ascii="Arial" w:hAnsi="Arial"/>
          <w:b/>
          <w:snapToGrid/>
          <w:color w:val="000000"/>
          <w:sz w:val="22"/>
          <w:szCs w:val="22"/>
          <w:lang w:val="en-US" w:bidi="x-none"/>
        </w:rPr>
        <w:t xml:space="preserve"> </w:t>
      </w:r>
    </w:p>
    <w:p w:rsidR="00E377B4" w:rsidRPr="00F812FB" w:rsidRDefault="00554A2B" w:rsidP="00F812FB">
      <w:pPr>
        <w:spacing w:after="140" w:line="300" w:lineRule="atLeast"/>
        <w:ind w:left="480"/>
        <w:rPr>
          <w:rFonts w:ascii="Arial" w:hAnsi="Arial"/>
          <w:b/>
          <w:snapToGrid/>
          <w:color w:val="000000"/>
          <w:sz w:val="22"/>
          <w:szCs w:val="22"/>
          <w:lang w:val="en-US" w:bidi="x-none"/>
        </w:rPr>
      </w:pPr>
      <w:r w:rsidRPr="003B3FE1">
        <w:rPr>
          <w:rFonts w:ascii="Arial" w:hAnsi="Arial"/>
          <w:b/>
          <w:snapToGrid/>
          <w:color w:val="000000"/>
          <w:sz w:val="22"/>
          <w:szCs w:val="22"/>
          <w:lang w:val="en-US" w:bidi="x-none"/>
        </w:rPr>
        <w:t>Victoria Goodyear</w:t>
      </w:r>
    </w:p>
    <w:p w:rsidR="00E377B4" w:rsidRPr="003B3FE1" w:rsidRDefault="00E377B4">
      <w:pPr>
        <w:autoSpaceDE w:val="0"/>
        <w:autoSpaceDN w:val="0"/>
        <w:adjustRightInd w:val="0"/>
        <w:spacing w:line="300" w:lineRule="atLeast"/>
        <w:ind w:left="480"/>
        <w:rPr>
          <w:rFonts w:ascii="Arial" w:hAnsi="Arial"/>
          <w:snapToGrid/>
          <w:color w:val="000000"/>
          <w:sz w:val="22"/>
          <w:szCs w:val="22"/>
          <w:lang w:val="en-US" w:bidi="x-none"/>
        </w:rPr>
      </w:pPr>
      <w:r w:rsidRPr="003B3FE1">
        <w:rPr>
          <w:rFonts w:ascii="Arial" w:hAnsi="Arial"/>
          <w:snapToGrid/>
          <w:color w:val="000000"/>
          <w:sz w:val="22"/>
          <w:szCs w:val="22"/>
          <w:lang w:val="en-US" w:bidi="x-none"/>
        </w:rPr>
        <w:t xml:space="preserve">AEU | SA </w:t>
      </w:r>
      <w:r w:rsidR="00554A2B" w:rsidRPr="003B3FE1">
        <w:rPr>
          <w:rFonts w:ascii="Arial" w:hAnsi="Arial"/>
          <w:snapToGrid/>
          <w:color w:val="000000"/>
          <w:sz w:val="22"/>
          <w:szCs w:val="22"/>
          <w:lang w:val="en-US" w:bidi="x-none"/>
        </w:rPr>
        <w:t>Communication</w:t>
      </w:r>
      <w:r w:rsidR="00C35683" w:rsidRPr="003B3FE1">
        <w:rPr>
          <w:rFonts w:ascii="Arial" w:hAnsi="Arial"/>
          <w:snapToGrid/>
          <w:color w:val="000000"/>
          <w:sz w:val="22"/>
          <w:szCs w:val="22"/>
          <w:lang w:val="en-US" w:bidi="x-none"/>
        </w:rPr>
        <w:t>s</w:t>
      </w:r>
      <w:r w:rsidR="00554A2B" w:rsidRPr="003B3FE1">
        <w:rPr>
          <w:rFonts w:ascii="Arial" w:hAnsi="Arial"/>
          <w:snapToGrid/>
          <w:color w:val="000000"/>
          <w:sz w:val="22"/>
          <w:szCs w:val="22"/>
          <w:lang w:val="en-US" w:bidi="x-none"/>
        </w:rPr>
        <w:t xml:space="preserve"> Coordinator</w:t>
      </w:r>
    </w:p>
    <w:p w:rsidR="00E377B4" w:rsidRPr="00F812FB" w:rsidRDefault="00C35683" w:rsidP="00F812FB">
      <w:pPr>
        <w:spacing w:line="300" w:lineRule="atLeast"/>
        <w:ind w:left="480"/>
        <w:rPr>
          <w:rFonts w:ascii="Arial" w:hAnsi="Arial"/>
          <w:snapToGrid/>
          <w:color w:val="000000"/>
          <w:sz w:val="22"/>
          <w:szCs w:val="22"/>
          <w:lang w:val="en-US" w:bidi="x-none"/>
        </w:rPr>
      </w:pPr>
      <w:r w:rsidRPr="003B3FE1">
        <w:rPr>
          <w:rFonts w:ascii="Arial" w:hAnsi="Arial"/>
          <w:snapToGrid/>
          <w:color w:val="000000"/>
          <w:sz w:val="22"/>
          <w:szCs w:val="22"/>
          <w:lang w:val="en-US" w:bidi="x-none"/>
        </w:rPr>
        <w:t>P</w:t>
      </w:r>
      <w:r w:rsidR="00554A2B" w:rsidRPr="003B3FE1">
        <w:rPr>
          <w:rFonts w:ascii="Arial" w:hAnsi="Arial"/>
          <w:snapToGrid/>
          <w:color w:val="000000"/>
          <w:sz w:val="22"/>
          <w:szCs w:val="22"/>
          <w:lang w:val="en-US" w:bidi="x-none"/>
        </w:rPr>
        <w:t>. 8172 6336 | M. 0403 919 250</w:t>
      </w:r>
      <w:r w:rsidR="003B3FE1">
        <w:rPr>
          <w:rFonts w:ascii="Arial" w:hAnsi="Arial"/>
          <w:snapToGrid/>
          <w:color w:val="000000"/>
          <w:sz w:val="22"/>
          <w:szCs w:val="22"/>
          <w:lang w:val="en-US" w:bidi="x-none"/>
        </w:rPr>
        <w:t xml:space="preserve"> I </w:t>
      </w:r>
      <w:r w:rsidR="002560ED" w:rsidRPr="003B3FE1">
        <w:rPr>
          <w:rFonts w:ascii="Arial" w:hAnsi="Arial"/>
          <w:snapToGrid/>
          <w:color w:val="000000"/>
          <w:sz w:val="22"/>
          <w:szCs w:val="22"/>
          <w:lang w:val="en-US" w:bidi="x-none"/>
        </w:rPr>
        <w:t xml:space="preserve">E. </w:t>
      </w:r>
      <w:hyperlink r:id="rId9" w:history="1">
        <w:r w:rsidR="002560ED" w:rsidRPr="003B3FE1">
          <w:rPr>
            <w:rStyle w:val="Hyperlink"/>
            <w:rFonts w:ascii="Arial" w:hAnsi="Arial"/>
            <w:snapToGrid/>
            <w:sz w:val="22"/>
            <w:szCs w:val="22"/>
            <w:lang w:val="en-US" w:bidi="x-none"/>
          </w:rPr>
          <w:t>victoria.goodyear@aeusa.asn.au</w:t>
        </w:r>
      </w:hyperlink>
      <w:r w:rsidR="002560ED" w:rsidRPr="003B3FE1">
        <w:rPr>
          <w:rFonts w:ascii="Arial" w:hAnsi="Arial"/>
          <w:snapToGrid/>
          <w:color w:val="000000"/>
          <w:sz w:val="22"/>
          <w:szCs w:val="22"/>
          <w:lang w:val="en-US" w:bidi="x-none"/>
        </w:rPr>
        <w:t xml:space="preserve"> </w:t>
      </w:r>
    </w:p>
    <w:sectPr w:rsidR="00E377B4" w:rsidRPr="00F812FB" w:rsidSect="00F812FB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567" w:right="851" w:bottom="567" w:left="1418" w:header="533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61" w:rsidRDefault="00875F61">
      <w:pPr>
        <w:widowControl/>
        <w:spacing w:line="20" w:lineRule="exact"/>
      </w:pPr>
    </w:p>
  </w:endnote>
  <w:endnote w:type="continuationSeparator" w:id="0">
    <w:p w:rsidR="00875F61" w:rsidRDefault="00875F61">
      <w:r>
        <w:t xml:space="preserve"> </w:t>
      </w:r>
    </w:p>
  </w:endnote>
  <w:endnote w:type="continuationNotice" w:id="1">
    <w:p w:rsidR="00875F61" w:rsidRDefault="00875F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61" w:rsidRDefault="00875F61">
    <w:pPr>
      <w:tabs>
        <w:tab w:val="center" w:pos="4512"/>
      </w:tabs>
      <w:suppressAutoHyphens/>
      <w:jc w:val="center"/>
      <w:rPr>
        <w:sz w:val="18"/>
      </w:rPr>
    </w:pPr>
  </w:p>
  <w:p w:rsidR="00875F61" w:rsidRDefault="00875F61">
    <w:pPr>
      <w:tabs>
        <w:tab w:val="center" w:pos="4512"/>
      </w:tabs>
      <w:suppressAutoHyphens/>
      <w:jc w:val="center"/>
      <w:rPr>
        <w:sz w:val="18"/>
      </w:rPr>
    </w:pPr>
    <w:r>
      <w:rPr>
        <w:sz w:val="18"/>
      </w:rPr>
      <w:t>Authorised by Jack Major, Branch Secretary, AEU (SA Branch), 163 Greenhill Road, Parkside SA 5063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61" w:rsidRDefault="00875F61">
    <w:pPr>
      <w:tabs>
        <w:tab w:val="center" w:pos="4512"/>
      </w:tabs>
      <w:suppressAutoHyphens/>
      <w:jc w:val="center"/>
      <w:rPr>
        <w:sz w:val="18"/>
      </w:rPr>
    </w:pPr>
  </w:p>
  <w:p w:rsidR="00875F61" w:rsidRDefault="00875F61">
    <w:pPr>
      <w:tabs>
        <w:tab w:val="center" w:pos="4512"/>
      </w:tabs>
      <w:suppressAutoHyphens/>
      <w:ind w:left="480"/>
      <w:rPr>
        <w:rFonts w:ascii="Arial" w:hAnsi="Arial"/>
        <w:sz w:val="18"/>
      </w:rPr>
    </w:pPr>
    <w:r>
      <w:rPr>
        <w:rFonts w:ascii="Arial" w:hAnsi="Arial"/>
        <w:sz w:val="18"/>
      </w:rPr>
      <w:t>Authorised by Leah York, Branch Secretary, AEU | SA Branch, 163 Greenhill Road, Parkside SA 5063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61" w:rsidRDefault="00875F61">
      <w:r>
        <w:separator/>
      </w:r>
    </w:p>
  </w:footnote>
  <w:footnote w:type="continuationSeparator" w:id="0">
    <w:p w:rsidR="00875F61" w:rsidRDefault="0087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61" w:rsidRDefault="00875F61">
    <w:pPr>
      <w:tabs>
        <w:tab w:val="left" w:pos="-720"/>
      </w:tabs>
      <w:suppressAutoHyphens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61" w:rsidRDefault="00875F61">
    <w:pPr>
      <w:tabs>
        <w:tab w:val="right" w:pos="9120"/>
      </w:tabs>
      <w:suppressAutoHyphens/>
      <w:jc w:val="right"/>
      <w:rPr>
        <w:sz w:val="48"/>
        <w:szCs w:val="48"/>
      </w:rPr>
    </w:pPr>
    <w:r>
      <w:rPr>
        <w:noProof/>
        <w:snapToGrid/>
        <w:lang w:eastAsia="en-AU"/>
      </w:rPr>
      <w:drawing>
        <wp:anchor distT="0" distB="0" distL="114300" distR="114300" simplePos="0" relativeHeight="251658240" behindDoc="0" locked="0" layoutInCell="1" allowOverlap="1" wp14:anchorId="5078D1AD" wp14:editId="4610B15D">
          <wp:simplePos x="0" y="0"/>
          <wp:positionH relativeFrom="column">
            <wp:posOffset>2205355</wp:posOffset>
          </wp:positionH>
          <wp:positionV relativeFrom="paragraph">
            <wp:posOffset>-186690</wp:posOffset>
          </wp:positionV>
          <wp:extent cx="4333875" cy="828675"/>
          <wp:effectExtent l="0" t="0" r="9525" b="9525"/>
          <wp:wrapSquare wrapText="bothSides"/>
          <wp:docPr id="3" name="Picture 1" descr="AEU Letterhead_B+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U Letterhead_B+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75F61" w:rsidRDefault="00875F61">
    <w:pPr>
      <w:tabs>
        <w:tab w:val="right" w:pos="9026"/>
      </w:tabs>
      <w:suppressAutoHyphens/>
      <w:rPr>
        <w:color w:val="000000"/>
        <w:sz w:val="18"/>
      </w:rPr>
    </w:pPr>
  </w:p>
  <w:p w:rsidR="00875F61" w:rsidRDefault="00875F61">
    <w:pPr>
      <w:tabs>
        <w:tab w:val="right" w:pos="9026"/>
      </w:tabs>
      <w:suppressAutoHyphens/>
      <w:rPr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9DC"/>
    <w:multiLevelType w:val="hybridMultilevel"/>
    <w:tmpl w:val="DAFC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G 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G 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G 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FF"/>
    <w:rsid w:val="001A24F1"/>
    <w:rsid w:val="002560ED"/>
    <w:rsid w:val="003B3FE1"/>
    <w:rsid w:val="0040515D"/>
    <w:rsid w:val="00511B6E"/>
    <w:rsid w:val="00554A2B"/>
    <w:rsid w:val="005619BD"/>
    <w:rsid w:val="005F0E4B"/>
    <w:rsid w:val="006000EC"/>
    <w:rsid w:val="00662900"/>
    <w:rsid w:val="00666496"/>
    <w:rsid w:val="0067089B"/>
    <w:rsid w:val="00682B3F"/>
    <w:rsid w:val="006A081C"/>
    <w:rsid w:val="006F69F9"/>
    <w:rsid w:val="00702B6A"/>
    <w:rsid w:val="007955E4"/>
    <w:rsid w:val="00875F61"/>
    <w:rsid w:val="009B0241"/>
    <w:rsid w:val="009C09F7"/>
    <w:rsid w:val="00AA7D4D"/>
    <w:rsid w:val="00BA16FF"/>
    <w:rsid w:val="00C35683"/>
    <w:rsid w:val="00E377B4"/>
    <w:rsid w:val="00F372D3"/>
    <w:rsid w:val="00F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54A2B"/>
    <w:rPr>
      <w:rFonts w:ascii="Tahoma" w:hAnsi="Tahoma" w:cs="Tahoma"/>
      <w:sz w:val="16"/>
      <w:szCs w:val="16"/>
    </w:rPr>
  </w:style>
  <w:style w:type="character" w:customStyle="1" w:styleId="MR-Heading">
    <w:name w:val="MR-Heading"/>
    <w:rPr>
      <w:rFonts w:ascii="Arial" w:hAnsi="Arial"/>
      <w:b/>
      <w:snapToGrid w:val="0"/>
      <w:color w:val="000000"/>
      <w:sz w:val="40"/>
      <w:szCs w:val="32"/>
      <w:lang w:val="en-US" w:bidi="x-none"/>
    </w:rPr>
  </w:style>
  <w:style w:type="paragraph" w:customStyle="1" w:styleId="MR-Copy">
    <w:name w:val="MR-Copy"/>
    <w:basedOn w:val="Normal"/>
    <w:pPr>
      <w:autoSpaceDE w:val="0"/>
      <w:autoSpaceDN w:val="0"/>
      <w:adjustRightInd w:val="0"/>
      <w:spacing w:after="140" w:line="300" w:lineRule="atLeast"/>
      <w:ind w:left="480"/>
    </w:pPr>
    <w:rPr>
      <w:rFonts w:ascii="Arial" w:hAnsi="Arial"/>
      <w:snapToGrid/>
      <w:color w:val="000000"/>
      <w:szCs w:val="22"/>
      <w:lang w:val="en-US"/>
    </w:rPr>
  </w:style>
  <w:style w:type="character" w:customStyle="1" w:styleId="MR-Date">
    <w:name w:val="MR-Date"/>
    <w:rPr>
      <w:rFonts w:ascii="Arial" w:hAnsi="Arial"/>
      <w:b/>
      <w:snapToGrid w:val="0"/>
      <w:color w:val="000000"/>
      <w:lang w:val="en-US" w:bidi="x-none"/>
    </w:rPr>
  </w:style>
  <w:style w:type="character" w:customStyle="1" w:styleId="BalloonTextChar">
    <w:name w:val="Balloon Text Char"/>
    <w:link w:val="BalloonText"/>
    <w:rsid w:val="00554A2B"/>
    <w:rPr>
      <w:rFonts w:ascii="Tahoma" w:hAnsi="Tahoma" w:cs="Tahoma"/>
      <w:snapToGrid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54A2B"/>
    <w:rPr>
      <w:rFonts w:ascii="Tahoma" w:hAnsi="Tahoma" w:cs="Tahoma"/>
      <w:sz w:val="16"/>
      <w:szCs w:val="16"/>
    </w:rPr>
  </w:style>
  <w:style w:type="character" w:customStyle="1" w:styleId="MR-Heading">
    <w:name w:val="MR-Heading"/>
    <w:rPr>
      <w:rFonts w:ascii="Arial" w:hAnsi="Arial"/>
      <w:b/>
      <w:snapToGrid w:val="0"/>
      <w:color w:val="000000"/>
      <w:sz w:val="40"/>
      <w:szCs w:val="32"/>
      <w:lang w:val="en-US" w:bidi="x-none"/>
    </w:rPr>
  </w:style>
  <w:style w:type="paragraph" w:customStyle="1" w:styleId="MR-Copy">
    <w:name w:val="MR-Copy"/>
    <w:basedOn w:val="Normal"/>
    <w:pPr>
      <w:autoSpaceDE w:val="0"/>
      <w:autoSpaceDN w:val="0"/>
      <w:adjustRightInd w:val="0"/>
      <w:spacing w:after="140" w:line="300" w:lineRule="atLeast"/>
      <w:ind w:left="480"/>
    </w:pPr>
    <w:rPr>
      <w:rFonts w:ascii="Arial" w:hAnsi="Arial"/>
      <w:snapToGrid/>
      <w:color w:val="000000"/>
      <w:szCs w:val="22"/>
      <w:lang w:val="en-US"/>
    </w:rPr>
  </w:style>
  <w:style w:type="character" w:customStyle="1" w:styleId="MR-Date">
    <w:name w:val="MR-Date"/>
    <w:rPr>
      <w:rFonts w:ascii="Arial" w:hAnsi="Arial"/>
      <w:b/>
      <w:snapToGrid w:val="0"/>
      <w:color w:val="000000"/>
      <w:lang w:val="en-US" w:bidi="x-none"/>
    </w:rPr>
  </w:style>
  <w:style w:type="character" w:customStyle="1" w:styleId="BalloonTextChar">
    <w:name w:val="Balloon Text Char"/>
    <w:link w:val="BalloonText"/>
    <w:rsid w:val="00554A2B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ctoria.goodyear@aeusa.asn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cs\templates\workgroup\AEU%20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3C21-2CD7-4539-99D2-EC30CEE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AEU Media Release</Template>
  <TotalTime>104</TotalTime>
  <Pages>1</Pages>
  <Words>399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AEU campaign header</vt:lpstr>
    </vt:vector>
  </TitlesOfParts>
  <Company>Australian Education Union (SA Branch)</Company>
  <LinksUpToDate>false</LinksUpToDate>
  <CharactersWithSpaces>2613</CharactersWithSpaces>
  <SharedDoc>false</SharedDoc>
  <HLinks>
    <vt:vector size="6" baseType="variant"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mailto:victoria.goodyear@aeusa.asn.au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AEU campaign header</dc:title>
  <dc:creator>Victoria Goodyear</dc:creator>
  <cp:lastModifiedBy>Victoria Goodyear</cp:lastModifiedBy>
  <cp:revision>8</cp:revision>
  <cp:lastPrinted>2008-02-10T22:58:00Z</cp:lastPrinted>
  <dcterms:created xsi:type="dcterms:W3CDTF">2019-06-07T05:36:00Z</dcterms:created>
  <dcterms:modified xsi:type="dcterms:W3CDTF">2019-06-12T03:53:00Z</dcterms:modified>
</cp:coreProperties>
</file>