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A1" w:rsidRPr="0046029F" w:rsidRDefault="00D472A1" w:rsidP="00D472A1">
      <w:pPr>
        <w:rPr>
          <w:sz w:val="36"/>
          <w:szCs w:val="36"/>
        </w:rPr>
      </w:pPr>
      <w:r>
        <w:rPr>
          <w:sz w:val="36"/>
          <w:szCs w:val="36"/>
        </w:rPr>
        <w:t>Media Release</w:t>
      </w:r>
    </w:p>
    <w:p w:rsidR="00D472A1" w:rsidRPr="0095598B" w:rsidRDefault="004C79E1" w:rsidP="00D472A1">
      <w:pPr>
        <w:spacing w:beforeLines="50" w:before="156" w:afterLines="50" w:after="156" w:line="360" w:lineRule="auto"/>
        <w:rPr>
          <w:sz w:val="32"/>
          <w:szCs w:val="32"/>
        </w:rPr>
      </w:pPr>
      <w:r>
        <w:rPr>
          <w:sz w:val="32"/>
          <w:szCs w:val="32"/>
        </w:rPr>
        <w:t>Huawei Australia appoints new Cyber Security Officer</w:t>
      </w:r>
    </w:p>
    <w:p w:rsidR="004C79E1" w:rsidRDefault="00D472A1" w:rsidP="00D472A1">
      <w:pPr>
        <w:spacing w:beforeLines="50" w:before="156" w:afterLines="50" w:after="156" w:line="360" w:lineRule="auto"/>
      </w:pPr>
      <w:r>
        <w:rPr>
          <w:rFonts w:hint="eastAsia"/>
        </w:rPr>
        <w:t xml:space="preserve">Sydney </w:t>
      </w:r>
      <w:r>
        <w:t>–</w:t>
      </w:r>
      <w:r>
        <w:rPr>
          <w:rFonts w:hint="eastAsia"/>
        </w:rPr>
        <w:t xml:space="preserve"> July </w:t>
      </w:r>
      <w:r>
        <w:t>23</w:t>
      </w:r>
      <w:r w:rsidRPr="00D472A1">
        <w:rPr>
          <w:vertAlign w:val="superscript"/>
        </w:rPr>
        <w:t>r</w:t>
      </w:r>
      <w:r>
        <w:rPr>
          <w:vertAlign w:val="superscript"/>
        </w:rPr>
        <w:t xml:space="preserve">d </w:t>
      </w:r>
      <w:r>
        <w:t xml:space="preserve">2019: </w:t>
      </w:r>
      <w:r w:rsidR="004C79E1">
        <w:t>Huawei Australia is announcing today that our Chief Technology Officer, David Soldani, will take on an extended role and replace the retiring Malcolm Shore as our Cyber Security Officer.</w:t>
      </w:r>
    </w:p>
    <w:p w:rsidR="00CB2D3F" w:rsidRDefault="004C79E1" w:rsidP="00D472A1">
      <w:pPr>
        <w:spacing w:beforeLines="50" w:before="156" w:afterLines="50" w:after="156" w:line="360" w:lineRule="auto"/>
      </w:pPr>
      <w:r>
        <w:t>Mr</w:t>
      </w:r>
      <w:r w:rsidR="00D6424B">
        <w:t>.</w:t>
      </w:r>
      <w:r>
        <w:t xml:space="preserve"> Soldani joined Huawei Australia in March 2018 as our Chief Technology Officer having worked for a range of global vendors in Europe</w:t>
      </w:r>
      <w:r w:rsidR="00CB2D3F">
        <w:t>, including a role as Head of 5G technology at Nokia,</w:t>
      </w:r>
      <w:r>
        <w:t xml:space="preserve"> in his career and established himself as a global authority on mobile technology</w:t>
      </w:r>
      <w:r w:rsidR="00CB2D3F">
        <w:t>.</w:t>
      </w:r>
    </w:p>
    <w:p w:rsidR="004C79E1" w:rsidRDefault="00CB2D3F" w:rsidP="00D472A1">
      <w:pPr>
        <w:spacing w:beforeLines="50" w:before="156" w:afterLines="50" w:after="156" w:line="360" w:lineRule="auto"/>
      </w:pPr>
      <w:r>
        <w:t xml:space="preserve">In his long career he has </w:t>
      </w:r>
      <w:r w:rsidR="006C2336" w:rsidRPr="006C2336">
        <w:t>published or presented numerous international papers, contributed to the publication of many books</w:t>
      </w:r>
      <w:r w:rsidR="006C2336">
        <w:t>,</w:t>
      </w:r>
      <w:r w:rsidR="006C2336" w:rsidRPr="006C2336">
        <w:t xml:space="preserve"> </w:t>
      </w:r>
      <w:r>
        <w:t xml:space="preserve">the development of 3GPP standards </w:t>
      </w:r>
      <w:r w:rsidR="006C2336" w:rsidRPr="006C2336">
        <w:t xml:space="preserve">and </w:t>
      </w:r>
      <w:r w:rsidR="006C2336">
        <w:t>fil</w:t>
      </w:r>
      <w:r>
        <w:t>ed</w:t>
      </w:r>
      <w:r w:rsidR="006C2336">
        <w:t xml:space="preserve"> </w:t>
      </w:r>
      <w:r w:rsidR="006C2336" w:rsidRPr="006C2336">
        <w:t>several international patents</w:t>
      </w:r>
      <w:r w:rsidR="004C79E1">
        <w:t>.</w:t>
      </w:r>
    </w:p>
    <w:p w:rsidR="004C79E1" w:rsidRDefault="004C79E1" w:rsidP="00D472A1">
      <w:pPr>
        <w:spacing w:beforeLines="50" w:before="156" w:afterLines="50" w:after="156" w:line="360" w:lineRule="auto"/>
      </w:pPr>
      <w:r>
        <w:t xml:space="preserve">Huawei Australia would like to </w:t>
      </w:r>
      <w:r w:rsidR="00D6424B">
        <w:t>express</w:t>
      </w:r>
      <w:r>
        <w:t xml:space="preserve"> our sincere thanks to </w:t>
      </w:r>
      <w:r w:rsidR="00D6424B">
        <w:t>Mr.</w:t>
      </w:r>
      <w:r>
        <w:t xml:space="preserve"> Shore for the contribution he has made to our company since joining us in </w:t>
      </w:r>
      <w:r w:rsidR="00D6424B">
        <w:t>June 2017 and we wish him all the best in his retirement back at his home in New Zealand.</w:t>
      </w:r>
    </w:p>
    <w:p w:rsidR="00D6424B" w:rsidRPr="00D6424B" w:rsidRDefault="00D6424B" w:rsidP="00D472A1">
      <w:pPr>
        <w:spacing w:beforeLines="50" w:before="156" w:afterLines="50" w:after="156" w:line="360" w:lineRule="auto"/>
        <w:rPr>
          <w:b/>
        </w:rPr>
      </w:pPr>
      <w:r w:rsidRPr="00D6424B">
        <w:rPr>
          <w:rFonts w:hint="eastAsia"/>
          <w:b/>
        </w:rPr>
        <w:t>J</w:t>
      </w:r>
      <w:r w:rsidRPr="00D6424B">
        <w:rPr>
          <w:b/>
        </w:rPr>
        <w:t>o</w:t>
      </w:r>
      <w:r w:rsidRPr="00D6424B">
        <w:rPr>
          <w:rFonts w:hint="eastAsia"/>
          <w:b/>
        </w:rPr>
        <w:t xml:space="preserve">hn </w:t>
      </w:r>
      <w:r w:rsidRPr="00D6424B">
        <w:rPr>
          <w:b/>
        </w:rPr>
        <w:t>Lord, Huawei Australia Chairman said:</w:t>
      </w:r>
    </w:p>
    <w:p w:rsidR="00D6424B" w:rsidRDefault="00D6424B" w:rsidP="00D472A1">
      <w:pPr>
        <w:spacing w:beforeLines="50" w:before="156" w:afterLines="50" w:after="156" w:line="360" w:lineRule="auto"/>
      </w:pPr>
      <w:r>
        <w:t>“We thank Malcolm Shore very much for the contribution he has made whilst working with us and wish him all the very best for his retirement – he has had a remarkable career spanning the UK, New Zealand and Australia.</w:t>
      </w:r>
    </w:p>
    <w:p w:rsidR="002D5FEE" w:rsidRDefault="00D6424B" w:rsidP="00D472A1">
      <w:pPr>
        <w:spacing w:beforeLines="50" w:before="156" w:afterLines="50" w:after="156" w:line="360" w:lineRule="auto"/>
      </w:pPr>
      <w:r>
        <w:t>“We look forward to David Soldani taking on an expanded role as Chief Technology and Cyber Security O</w:t>
      </w:r>
      <w:r w:rsidR="002D5FEE">
        <w:t>fficer and helping us deliver our innovative technology in a safe and secure manner by working with our partners and governments.”</w:t>
      </w:r>
    </w:p>
    <w:p w:rsidR="00D6424B" w:rsidRPr="00D6424B" w:rsidRDefault="00D6424B" w:rsidP="00D472A1">
      <w:pPr>
        <w:spacing w:beforeLines="50" w:before="156" w:afterLines="50" w:after="156" w:line="360" w:lineRule="auto"/>
        <w:rPr>
          <w:b/>
        </w:rPr>
      </w:pPr>
      <w:r w:rsidRPr="00D6424B">
        <w:rPr>
          <w:b/>
        </w:rPr>
        <w:t>David Soldani, Huawei Australia Chief Technology &amp; Cyber Security Officer said:</w:t>
      </w:r>
    </w:p>
    <w:p w:rsidR="002D5FEE" w:rsidRDefault="00F52CA5" w:rsidP="00D472A1">
      <w:pPr>
        <w:spacing w:beforeLines="50" w:before="156" w:afterLines="50" w:after="156" w:line="360" w:lineRule="auto"/>
      </w:pPr>
      <w:r>
        <w:t xml:space="preserve">“I am excited to be taking on this expanded role with Huawei Australia, it is a wonderful opportunity to demonstrate that our </w:t>
      </w:r>
      <w:r w:rsidR="002D5FEE">
        <w:t>technology can be delivered in a secure environment.</w:t>
      </w:r>
    </w:p>
    <w:p w:rsidR="00B1499D" w:rsidRDefault="00F52CA5" w:rsidP="00D472A1">
      <w:pPr>
        <w:spacing w:beforeLines="50" w:before="156" w:afterLines="50" w:after="156" w:line="360" w:lineRule="auto"/>
      </w:pPr>
      <w:r>
        <w:t xml:space="preserve">“Huawei has a fifteen year operating history here in Australia with no major Cyber Security </w:t>
      </w:r>
      <w:r>
        <w:lastRenderedPageBreak/>
        <w:t>breaches and I look forward to helping to maintaining that record in my expanded role</w:t>
      </w:r>
      <w:bookmarkStart w:id="0" w:name="_GoBack"/>
      <w:bookmarkEnd w:id="0"/>
      <w:r>
        <w:t>.</w:t>
      </w:r>
      <w:r w:rsidR="00B1499D">
        <w:t>”</w:t>
      </w:r>
    </w:p>
    <w:p w:rsidR="00D6424B" w:rsidRPr="00F52CA5" w:rsidRDefault="00F52CA5" w:rsidP="00D472A1">
      <w:pPr>
        <w:spacing w:beforeLines="50" w:before="156" w:afterLines="50" w:after="156" w:line="360" w:lineRule="auto"/>
        <w:rPr>
          <w:b/>
          <w:u w:val="single"/>
        </w:rPr>
      </w:pPr>
      <w:r w:rsidRPr="00F52CA5">
        <w:rPr>
          <w:b/>
          <w:u w:val="single"/>
        </w:rPr>
        <w:t>Media Contact</w:t>
      </w:r>
    </w:p>
    <w:p w:rsidR="00F52CA5" w:rsidRDefault="00F52CA5" w:rsidP="00D472A1">
      <w:pPr>
        <w:spacing w:beforeLines="50" w:before="156" w:afterLines="50" w:after="156" w:line="360" w:lineRule="auto"/>
      </w:pPr>
      <w:r>
        <w:t>Tony Brown – 0419 77 55 09</w:t>
      </w:r>
    </w:p>
    <w:p w:rsidR="00F52CA5" w:rsidRPr="00F52CA5" w:rsidRDefault="00F52CA5" w:rsidP="00D472A1">
      <w:pPr>
        <w:spacing w:beforeLines="50" w:before="156" w:afterLines="50" w:after="156" w:line="360" w:lineRule="auto"/>
      </w:pPr>
      <w:proofErr w:type="gramStart"/>
      <w:r>
        <w:t>tony</w:t>
      </w:r>
      <w:proofErr w:type="gramEnd"/>
      <w:r>
        <w:t>. brown@huawei.com</w:t>
      </w:r>
    </w:p>
    <w:p w:rsidR="009F2805" w:rsidRPr="009F2805" w:rsidRDefault="009F2805" w:rsidP="00612D0B">
      <w:pPr>
        <w:spacing w:beforeLines="50" w:before="156" w:afterLines="50" w:after="156" w:line="360" w:lineRule="auto"/>
      </w:pPr>
    </w:p>
    <w:p w:rsidR="00D472A1" w:rsidRDefault="00D472A1" w:rsidP="00D472A1">
      <w:pPr>
        <w:spacing w:afterLines="50" w:after="156" w:line="360" w:lineRule="auto"/>
      </w:pPr>
    </w:p>
    <w:sectPr w:rsidR="00D472A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37"/>
    <w:rsid w:val="0017334C"/>
    <w:rsid w:val="002D5FEE"/>
    <w:rsid w:val="00315054"/>
    <w:rsid w:val="0037433B"/>
    <w:rsid w:val="003759FE"/>
    <w:rsid w:val="004A1615"/>
    <w:rsid w:val="004C79E1"/>
    <w:rsid w:val="0059149C"/>
    <w:rsid w:val="00612D0B"/>
    <w:rsid w:val="00623392"/>
    <w:rsid w:val="006311DC"/>
    <w:rsid w:val="006C11A5"/>
    <w:rsid w:val="006C2336"/>
    <w:rsid w:val="007A6288"/>
    <w:rsid w:val="009E2637"/>
    <w:rsid w:val="009F2805"/>
    <w:rsid w:val="00B1022F"/>
    <w:rsid w:val="00B1499D"/>
    <w:rsid w:val="00C4108A"/>
    <w:rsid w:val="00CB2D3F"/>
    <w:rsid w:val="00D472A1"/>
    <w:rsid w:val="00D6424B"/>
    <w:rsid w:val="00F236E3"/>
    <w:rsid w:val="00F52CA5"/>
    <w:rsid w:val="00FA43DE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B7360-B7EF-43C2-B656-7531DCEA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Brown</dc:creator>
  <cp:keywords/>
  <dc:description/>
  <cp:lastModifiedBy>Tony Brown</cp:lastModifiedBy>
  <cp:revision>3</cp:revision>
  <dcterms:created xsi:type="dcterms:W3CDTF">2019-07-22T23:31:00Z</dcterms:created>
  <dcterms:modified xsi:type="dcterms:W3CDTF">2019-07-22T23:35:00Z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1563515194</vt:lpwstr>
  </property>
</Properties>
</file>