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BA8" w:rsidRPr="001F15E9" w:rsidRDefault="00B15A72" w:rsidP="00290BA8">
      <w:pPr>
        <w:rPr>
          <w:b/>
          <w:color w:val="808080"/>
          <w:sz w:val="24"/>
        </w:rPr>
      </w:pPr>
      <w:bookmarkStart w:id="0" w:name="_Toc525912030"/>
      <w:bookmarkStart w:id="1" w:name="_Ref525808679"/>
      <w:r w:rsidRPr="001F15E9">
        <w:rPr>
          <w:b/>
          <w:color w:val="808080"/>
          <w:sz w:val="24"/>
        </w:rPr>
        <w:t>2</w:t>
      </w:r>
      <w:r w:rsidR="001F15E9" w:rsidRPr="001F15E9">
        <w:rPr>
          <w:b/>
          <w:color w:val="808080"/>
          <w:sz w:val="24"/>
        </w:rPr>
        <w:t>8</w:t>
      </w:r>
      <w:r w:rsidR="00980BB7" w:rsidRPr="001F15E9">
        <w:rPr>
          <w:b/>
          <w:color w:val="808080"/>
          <w:sz w:val="24"/>
        </w:rPr>
        <w:t xml:space="preserve"> August 2019</w:t>
      </w:r>
    </w:p>
    <w:p w:rsidR="00980BB7" w:rsidRPr="00980BB7" w:rsidRDefault="00980BB7" w:rsidP="00980BB7">
      <w:pPr>
        <w:spacing w:after="240"/>
        <w:rPr>
          <w:b/>
          <w:bCs/>
          <w:color w:val="004274"/>
          <w:sz w:val="32"/>
          <w:szCs w:val="32"/>
        </w:rPr>
      </w:pPr>
      <w:r>
        <w:rPr>
          <w:b/>
          <w:bCs/>
          <w:color w:val="004274"/>
          <w:sz w:val="32"/>
          <w:szCs w:val="32"/>
        </w:rPr>
        <w:t xml:space="preserve">   </w:t>
      </w:r>
      <w:r w:rsidR="001F15E9">
        <w:rPr>
          <w:b/>
          <w:bCs/>
          <w:color w:val="004274"/>
          <w:sz w:val="32"/>
          <w:szCs w:val="32"/>
        </w:rPr>
        <w:t xml:space="preserve">     </w:t>
      </w:r>
      <w:r w:rsidR="00B76504">
        <w:rPr>
          <w:b/>
          <w:bCs/>
          <w:color w:val="004274"/>
          <w:sz w:val="32"/>
          <w:szCs w:val="32"/>
        </w:rPr>
        <w:t>Maules Creek coal mine accident investigation</w:t>
      </w:r>
      <w:r w:rsidRPr="00980BB7">
        <w:rPr>
          <w:b/>
          <w:bCs/>
          <w:color w:val="004274"/>
          <w:sz w:val="32"/>
          <w:szCs w:val="32"/>
        </w:rPr>
        <w:t xml:space="preserve"> </w:t>
      </w:r>
    </w:p>
    <w:bookmarkEnd w:id="0"/>
    <w:bookmarkEnd w:id="1"/>
    <w:p w:rsidR="00B76504" w:rsidRPr="00B76504" w:rsidRDefault="00B76504" w:rsidP="00B765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</w:rPr>
      </w:pPr>
      <w:r w:rsidRPr="00B76504">
        <w:rPr>
          <w:rFonts w:asciiTheme="minorHAnsi" w:hAnsiTheme="minorHAnsi" w:cstheme="minorHAnsi"/>
          <w:color w:val="222222"/>
        </w:rPr>
        <w:t>The NSW Resources Regulator has completed an investigation into a heavy vehicle collision at the Maules Creek Coal Mine in the Gunnedah Basin on 21 April 2018</w:t>
      </w:r>
      <w:r w:rsidR="00650BCB">
        <w:rPr>
          <w:rFonts w:asciiTheme="minorHAnsi" w:hAnsiTheme="minorHAnsi" w:cstheme="minorHAnsi"/>
          <w:color w:val="222222"/>
        </w:rPr>
        <w:t xml:space="preserve">, which </w:t>
      </w:r>
      <w:r w:rsidR="00650BCB" w:rsidRPr="00B76504">
        <w:rPr>
          <w:rFonts w:asciiTheme="minorHAnsi" w:hAnsiTheme="minorHAnsi" w:cstheme="minorHAnsi"/>
          <w:color w:val="222222"/>
        </w:rPr>
        <w:t>left one mine worker with serious injuries</w:t>
      </w:r>
      <w:r w:rsidRPr="00B76504">
        <w:rPr>
          <w:rFonts w:asciiTheme="minorHAnsi" w:hAnsiTheme="minorHAnsi" w:cstheme="minorHAnsi"/>
          <w:color w:val="222222"/>
        </w:rPr>
        <w:t>.</w:t>
      </w:r>
    </w:p>
    <w:p w:rsidR="00B76504" w:rsidRPr="00B76504" w:rsidRDefault="00B76504" w:rsidP="00B765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</w:rPr>
      </w:pPr>
      <w:r w:rsidRPr="00B76504">
        <w:rPr>
          <w:rFonts w:asciiTheme="minorHAnsi" w:hAnsiTheme="minorHAnsi" w:cstheme="minorHAnsi"/>
          <w:color w:val="222222"/>
        </w:rPr>
        <w:t>The collision between a 100 tonne service truck and a 500 tonne dump truck occurred at a mine intersection.</w:t>
      </w:r>
    </w:p>
    <w:p w:rsidR="00B76504" w:rsidRPr="00B76504" w:rsidRDefault="00B76504" w:rsidP="00B765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</w:rPr>
      </w:pPr>
      <w:r w:rsidRPr="00B76504">
        <w:rPr>
          <w:rFonts w:asciiTheme="minorHAnsi" w:hAnsiTheme="minorHAnsi" w:cstheme="minorHAnsi"/>
          <w:color w:val="222222"/>
        </w:rPr>
        <w:t>Resources Regulator Chief Investigator Steve Orr said the investigation identified that the intersection ‘stop’ signs had been relocated the day before the incident</w:t>
      </w:r>
      <w:r w:rsidR="001F15E9">
        <w:rPr>
          <w:rFonts w:asciiTheme="minorHAnsi" w:hAnsiTheme="minorHAnsi" w:cstheme="minorHAnsi"/>
          <w:color w:val="222222"/>
        </w:rPr>
        <w:t xml:space="preserve"> but</w:t>
      </w:r>
      <w:bookmarkStart w:id="2" w:name="_GoBack"/>
      <w:bookmarkEnd w:id="2"/>
      <w:r w:rsidRPr="00B76504">
        <w:rPr>
          <w:rFonts w:asciiTheme="minorHAnsi" w:hAnsiTheme="minorHAnsi" w:cstheme="minorHAnsi"/>
          <w:color w:val="222222"/>
        </w:rPr>
        <w:t xml:space="preserve"> the signage change had not been communicated to all workers.</w:t>
      </w:r>
    </w:p>
    <w:p w:rsidR="00B76504" w:rsidRPr="00B76504" w:rsidRDefault="00B76504" w:rsidP="00B765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</w:rPr>
      </w:pPr>
      <w:r w:rsidRPr="00B76504">
        <w:rPr>
          <w:rFonts w:asciiTheme="minorHAnsi" w:hAnsiTheme="minorHAnsi" w:cstheme="minorHAnsi"/>
          <w:color w:val="222222"/>
        </w:rPr>
        <w:t>“The investigation revealed that both truck drivers believed they had the right of way before the collision</w:t>
      </w:r>
      <w:r w:rsidR="00E44948" w:rsidRPr="00B76504">
        <w:rPr>
          <w:rFonts w:asciiTheme="minorHAnsi" w:hAnsiTheme="minorHAnsi" w:cstheme="minorHAnsi"/>
          <w:color w:val="222222"/>
          <w:lang w:val="en"/>
        </w:rPr>
        <w:t xml:space="preserve">,” </w:t>
      </w:r>
      <w:r w:rsidR="00E44948" w:rsidRPr="00B76504">
        <w:rPr>
          <w:rFonts w:asciiTheme="minorHAnsi" w:hAnsiTheme="minorHAnsi" w:cstheme="minorHAnsi"/>
          <w:color w:val="222222"/>
        </w:rPr>
        <w:t>Mr Orr said</w:t>
      </w:r>
      <w:r w:rsidR="00E44948">
        <w:rPr>
          <w:rFonts w:asciiTheme="minorHAnsi" w:hAnsiTheme="minorHAnsi" w:cstheme="minorHAnsi"/>
          <w:color w:val="222222"/>
        </w:rPr>
        <w:t>.</w:t>
      </w:r>
    </w:p>
    <w:p w:rsidR="00B76504" w:rsidRPr="00B76504" w:rsidRDefault="00B76504" w:rsidP="00B765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</w:rPr>
      </w:pPr>
      <w:r w:rsidRPr="00B76504">
        <w:rPr>
          <w:rFonts w:asciiTheme="minorHAnsi" w:hAnsiTheme="minorHAnsi" w:cstheme="minorHAnsi"/>
          <w:color w:val="222222"/>
        </w:rPr>
        <w:t xml:space="preserve">“The injured worker </w:t>
      </w:r>
      <w:r w:rsidRPr="00B76504">
        <w:rPr>
          <w:rFonts w:asciiTheme="minorHAnsi" w:hAnsiTheme="minorHAnsi" w:cstheme="minorHAnsi"/>
          <w:color w:val="222222"/>
          <w:lang w:val="en"/>
        </w:rPr>
        <w:t>suffered back, shoulder and wrist injuries which were serious enough for him to be transported by helicopter to hospital, where he received medical treatment</w:t>
      </w:r>
      <w:r w:rsidRPr="00B76504">
        <w:rPr>
          <w:rFonts w:asciiTheme="minorHAnsi" w:hAnsiTheme="minorHAnsi" w:cstheme="minorHAnsi"/>
          <w:color w:val="222222"/>
        </w:rPr>
        <w:t>.</w:t>
      </w:r>
    </w:p>
    <w:p w:rsidR="00B76504" w:rsidRPr="00B76504" w:rsidRDefault="00B76504" w:rsidP="00B765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</w:rPr>
      </w:pPr>
      <w:r w:rsidRPr="00B76504">
        <w:rPr>
          <w:rFonts w:asciiTheme="minorHAnsi" w:hAnsiTheme="minorHAnsi" w:cstheme="minorHAnsi"/>
          <w:color w:val="222222"/>
        </w:rPr>
        <w:t>“Mine operators must conduct detailed risk assessments when major changes are made to mine roads and ensure that changes are communicated to all workers.</w:t>
      </w:r>
    </w:p>
    <w:p w:rsidR="00B76504" w:rsidRPr="00B76504" w:rsidRDefault="00B76504" w:rsidP="00B765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</w:rPr>
      </w:pPr>
      <w:r w:rsidRPr="00B76504">
        <w:rPr>
          <w:rFonts w:asciiTheme="minorHAnsi" w:hAnsiTheme="minorHAnsi" w:cstheme="minorHAnsi"/>
          <w:color w:val="222222"/>
        </w:rPr>
        <w:t xml:space="preserve">“We have released an animation about the incident to share </w:t>
      </w:r>
      <w:r>
        <w:rPr>
          <w:rFonts w:asciiTheme="minorHAnsi" w:hAnsiTheme="minorHAnsi" w:cstheme="minorHAnsi"/>
          <w:color w:val="222222"/>
        </w:rPr>
        <w:t xml:space="preserve">what we learned from the </w:t>
      </w:r>
      <w:r w:rsidRPr="00B76504">
        <w:rPr>
          <w:rFonts w:asciiTheme="minorHAnsi" w:hAnsiTheme="minorHAnsi" w:cstheme="minorHAnsi"/>
          <w:color w:val="222222"/>
        </w:rPr>
        <w:t>investigation with the mining industry</w:t>
      </w:r>
      <w:r w:rsidR="00E44948">
        <w:rPr>
          <w:rFonts w:asciiTheme="minorHAnsi" w:hAnsiTheme="minorHAnsi" w:cstheme="minorHAnsi"/>
          <w:color w:val="222222"/>
        </w:rPr>
        <w:t>, and</w:t>
      </w:r>
      <w:r w:rsidRPr="00B76504">
        <w:rPr>
          <w:rFonts w:asciiTheme="minorHAnsi" w:hAnsiTheme="minorHAnsi" w:cstheme="minorHAnsi"/>
          <w:color w:val="222222"/>
        </w:rPr>
        <w:t xml:space="preserve"> to hopefully prevent incidents of this nature from occurring in the future.”</w:t>
      </w:r>
    </w:p>
    <w:p w:rsidR="00B76504" w:rsidRPr="00B76504" w:rsidRDefault="00B76504" w:rsidP="00B765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</w:rPr>
      </w:pPr>
      <w:r w:rsidRPr="00B76504">
        <w:rPr>
          <w:rFonts w:asciiTheme="minorHAnsi" w:hAnsiTheme="minorHAnsi" w:cstheme="minorHAnsi"/>
          <w:color w:val="222222"/>
        </w:rPr>
        <w:t xml:space="preserve">The Resources Regulator’s investigation report into the incident can be found </w:t>
      </w:r>
      <w:hyperlink r:id="rId12" w:history="1">
        <w:r w:rsidRPr="00B76504">
          <w:rPr>
            <w:rStyle w:val="Hyperlink"/>
            <w:rFonts w:asciiTheme="minorHAnsi" w:hAnsiTheme="minorHAnsi" w:cstheme="minorHAnsi"/>
          </w:rPr>
          <w:t>here</w:t>
        </w:r>
      </w:hyperlink>
      <w:r w:rsidRPr="00B76504">
        <w:rPr>
          <w:rFonts w:asciiTheme="minorHAnsi" w:hAnsiTheme="minorHAnsi" w:cstheme="minorHAnsi"/>
          <w:color w:val="222222"/>
        </w:rPr>
        <w:t>.</w:t>
      </w:r>
    </w:p>
    <w:p w:rsidR="00B76504" w:rsidRPr="00B76504" w:rsidRDefault="00B76504" w:rsidP="00B7650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</w:rPr>
      </w:pPr>
      <w:r w:rsidRPr="00B76504">
        <w:rPr>
          <w:rFonts w:asciiTheme="minorHAnsi" w:hAnsiTheme="minorHAnsi" w:cstheme="minorHAnsi"/>
          <w:color w:val="222222"/>
        </w:rPr>
        <w:t xml:space="preserve">The incident animation can be found </w:t>
      </w:r>
      <w:hyperlink r:id="rId13" w:history="1">
        <w:r w:rsidRPr="00B76504">
          <w:rPr>
            <w:rStyle w:val="Hyperlink"/>
            <w:rFonts w:asciiTheme="minorHAnsi" w:hAnsiTheme="minorHAnsi" w:cstheme="minorHAnsi"/>
          </w:rPr>
          <w:t>here</w:t>
        </w:r>
      </w:hyperlink>
      <w:r w:rsidRPr="00B76504">
        <w:rPr>
          <w:rFonts w:asciiTheme="minorHAnsi" w:hAnsiTheme="minorHAnsi" w:cstheme="minorHAnsi"/>
          <w:color w:val="222222"/>
        </w:rPr>
        <w:t>.</w:t>
      </w:r>
    </w:p>
    <w:p w:rsidR="00980BB7" w:rsidRPr="00B76504" w:rsidRDefault="00980BB7" w:rsidP="00980BB7">
      <w:pPr>
        <w:rPr>
          <w:rFonts w:asciiTheme="minorHAnsi" w:hAnsiTheme="minorHAnsi" w:cstheme="minorHAnsi"/>
        </w:rPr>
      </w:pPr>
    </w:p>
    <w:sectPr w:rsidR="00980BB7" w:rsidRPr="00B76504" w:rsidSect="000E39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410" w:right="1134" w:bottom="1276" w:left="1134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A2E" w:rsidRDefault="005E7A2E" w:rsidP="00870475">
      <w:pPr>
        <w:spacing w:after="0" w:line="240" w:lineRule="auto"/>
      </w:pPr>
      <w:r>
        <w:separator/>
      </w:r>
    </w:p>
  </w:endnote>
  <w:endnote w:type="continuationSeparator" w:id="0">
    <w:p w:rsidR="005E7A2E" w:rsidRDefault="005E7A2E" w:rsidP="008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D82" w:rsidRDefault="00AC1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901" w:rsidRPr="00E43A8D" w:rsidRDefault="00AC1D82" w:rsidP="00290BA8">
    <w:pPr>
      <w:pStyle w:val="Footer"/>
      <w:jc w:val="center"/>
      <w:rPr>
        <w:color w:val="808080"/>
        <w:sz w:val="22"/>
      </w:rPr>
    </w:pPr>
    <w:r w:rsidRPr="00AC1D82">
      <w:rPr>
        <w:color w:val="808080"/>
        <w:sz w:val="24"/>
        <w:szCs w:val="24"/>
      </w:rPr>
      <w:t xml:space="preserve">Email </w:t>
    </w:r>
    <w:hyperlink r:id="rId1" w:history="1">
      <w:r w:rsidRPr="00C523A1">
        <w:rPr>
          <w:rStyle w:val="Hyperlink"/>
          <w:sz w:val="24"/>
          <w:szCs w:val="24"/>
        </w:rPr>
        <w:t>publicaffairssection@epa.nsw.gov.au</w:t>
      </w:r>
    </w:hyperlink>
    <w:r w:rsidR="00290BA8" w:rsidRPr="00E43A8D">
      <w:rPr>
        <w:color w:val="808080"/>
        <w:sz w:val="22"/>
      </w:rPr>
      <w:t xml:space="preserve">| </w:t>
    </w:r>
    <w:r w:rsidR="00290BA8" w:rsidRPr="00AC1D82">
      <w:rPr>
        <w:color w:val="808080"/>
        <w:sz w:val="24"/>
        <w:szCs w:val="24"/>
      </w:rPr>
      <w:t xml:space="preserve">Web </w:t>
    </w:r>
    <w:hyperlink r:id="rId2" w:history="1">
      <w:r w:rsidR="00290BA8" w:rsidRPr="00AC1D82">
        <w:rPr>
          <w:rStyle w:val="Hyperlink"/>
          <w:color w:val="808080"/>
          <w:sz w:val="24"/>
          <w:szCs w:val="24"/>
        </w:rPr>
        <w:t>dpie.nsw.gov.au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901" w:rsidRPr="002E54ED" w:rsidRDefault="002E54ED" w:rsidP="002D7CA6">
    <w:pPr>
      <w:pStyle w:val="Footer"/>
    </w:pPr>
    <w:r>
      <w:t>NSW Department of Planning, Industry &amp; Environment | PUBNN/</w:t>
    </w:r>
    <w:r w:rsidRPr="00434CD7">
      <w:rPr>
        <w:color w:val="FF0000"/>
      </w:rPr>
      <w:t>MMMMM</w:t>
    </w:r>
    <w:r>
      <w:t xml:space="preserve"> | </w:t>
    </w:r>
    <w:r w:rsidRPr="00F96821">
      <w:rPr>
        <w:color w:val="043F5C"/>
      </w:rPr>
      <w:fldChar w:fldCharType="begin"/>
    </w:r>
    <w:r w:rsidRPr="00F96821">
      <w:rPr>
        <w:color w:val="043F5C"/>
      </w:rPr>
      <w:instrText xml:space="preserve"> PAGE   \* MERGEFORMAT </w:instrText>
    </w:r>
    <w:r w:rsidRPr="00F96821">
      <w:rPr>
        <w:color w:val="043F5C"/>
      </w:rPr>
      <w:fldChar w:fldCharType="separate"/>
    </w:r>
    <w:r w:rsidR="00861D2B">
      <w:rPr>
        <w:noProof/>
        <w:color w:val="043F5C"/>
      </w:rPr>
      <w:t>1</w:t>
    </w:r>
    <w:r w:rsidRPr="00F96821">
      <w:rPr>
        <w:noProof/>
        <w:color w:val="043F5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A2E" w:rsidRDefault="005E7A2E" w:rsidP="00870475">
      <w:pPr>
        <w:spacing w:after="0" w:line="240" w:lineRule="auto"/>
      </w:pPr>
      <w:r>
        <w:separator/>
      </w:r>
    </w:p>
  </w:footnote>
  <w:footnote w:type="continuationSeparator" w:id="0">
    <w:p w:rsidR="005E7A2E" w:rsidRDefault="005E7A2E" w:rsidP="008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D82" w:rsidRDefault="00AC1D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AE4" w:rsidRPr="00290BA8" w:rsidRDefault="00651750" w:rsidP="00EE3701">
    <w:pPr>
      <w:pStyle w:val="Title"/>
    </w:pPr>
    <w:r>
      <mc:AlternateContent>
        <mc:Choice Requires="wps">
          <w:drawing>
            <wp:anchor distT="0" distB="0" distL="114300" distR="114300" simplePos="0" relativeHeight="251661311" behindDoc="1" locked="0" layoutInCell="1" allowOverlap="1" wp14:anchorId="7C442124" wp14:editId="7C442125">
              <wp:simplePos x="0" y="0"/>
              <wp:positionH relativeFrom="column">
                <wp:posOffset>-720090</wp:posOffset>
              </wp:positionH>
              <wp:positionV relativeFrom="page">
                <wp:align>top</wp:align>
              </wp:positionV>
              <wp:extent cx="7570800" cy="1350000"/>
              <wp:effectExtent l="0" t="0" r="11430" b="22225"/>
              <wp:wrapNone/>
              <wp:docPr id="1" name="Rectangle 1" descr="Blue background" title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800" cy="1350000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C48E20" id="Rectangle 1" o:spid="_x0000_s1026" alt="Title: Decorative element - Description: Blue background" style="position:absolute;margin-left:-56.7pt;margin-top:0;width:596.15pt;height:106.3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" fillcolor="#002664" strokecolor="#021f2d [1604]" strokeweight="1pt">
              <w10:wrap anchory="page"/>
            </v:rect>
          </w:pict>
        </mc:Fallback>
      </mc:AlternateContent>
    </w:r>
    <w:r>
      <w:drawing>
        <wp:anchor distT="0" distB="0" distL="114300" distR="114300" simplePos="0" relativeHeight="251662335" behindDoc="1" locked="0" layoutInCell="1" allowOverlap="1" wp14:anchorId="7C442126" wp14:editId="7C442127">
          <wp:simplePos x="0" y="0"/>
          <wp:positionH relativeFrom="column">
            <wp:posOffset>5393878</wp:posOffset>
          </wp:positionH>
          <wp:positionV relativeFrom="paragraph">
            <wp:posOffset>-55245</wp:posOffset>
          </wp:positionV>
          <wp:extent cx="668913" cy="723900"/>
          <wp:effectExtent l="0" t="0" r="0" b="0"/>
          <wp:wrapNone/>
          <wp:docPr id="5" name="Picture 5" descr="NSW Government warata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13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BA8" w:rsidRPr="00290BA8">
      <w:t>Media Release</w:t>
    </w:r>
  </w:p>
  <w:p w:rsidR="00A56A04" w:rsidRPr="00BF10BF" w:rsidRDefault="00290BA8" w:rsidP="00BF10BF">
    <w:pPr>
      <w:pStyle w:val="Subtitle"/>
    </w:pPr>
    <w:r w:rsidRPr="00BF10BF">
      <w:t xml:space="preserve">Department of Planning, Industry </w:t>
    </w:r>
    <w:r w:rsidR="0088766D" w:rsidRPr="00BF10BF">
      <w:t>and</w:t>
    </w:r>
    <w:r w:rsidRPr="00BF10BF">
      <w:t xml:space="preserve"> Environment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57" w:rsidRPr="00861D2B" w:rsidRDefault="00861D2B" w:rsidP="006E42B3">
    <w:r w:rsidRPr="002E54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C442128" wp14:editId="7C44212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333500"/>
              <wp:effectExtent l="0" t="0" r="3175" b="0"/>
              <wp:wrapNone/>
              <wp:docPr id="2" name="Rectangle 2" descr="Blue background in header" title="Background colou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333500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C766E0" id="Rectangle 2" o:spid="_x0000_s1026" alt="Title: Background colour - Description: Blue background in header" style="position:absolute;margin-left:0;margin-top:0;width:595.25pt;height:1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" fillcolor="#002664" stroked="f" strokeweight="1pt">
              <w10:wrap anchorx="page" anchory="page"/>
            </v:rect>
          </w:pict>
        </mc:Fallback>
      </mc:AlternateContent>
    </w:r>
    <w:r w:rsidR="002E54ED" w:rsidRPr="002E54ED"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7C44212A" wp14:editId="7C44212B">
          <wp:simplePos x="0" y="0"/>
          <wp:positionH relativeFrom="column">
            <wp:posOffset>5356860</wp:posOffset>
          </wp:positionH>
          <wp:positionV relativeFrom="paragraph">
            <wp:posOffset>-67945</wp:posOffset>
          </wp:positionV>
          <wp:extent cx="723900" cy="783590"/>
          <wp:effectExtent l="0" t="0" r="0" b="0"/>
          <wp:wrapTight wrapText="bothSides">
            <wp:wrapPolygon edited="0">
              <wp:start x="5684" y="0"/>
              <wp:lineTo x="0" y="3151"/>
              <wp:lineTo x="0" y="21005"/>
              <wp:lineTo x="20463" y="21005"/>
              <wp:lineTo x="21032" y="11553"/>
              <wp:lineTo x="21032" y="3151"/>
              <wp:lineTo x="15347" y="0"/>
              <wp:lineTo x="568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W Waratah primary logo digital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257" w:rsidRPr="002E54ED">
      <w:t>Short title or series or program name</w:t>
    </w:r>
  </w:p>
  <w:p w:rsidR="00C70901" w:rsidRDefault="00114257" w:rsidP="006E42B3">
    <w:r w:rsidRPr="002E54ED">
      <w:t>Doc type e.g. Fact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33C0"/>
    <w:multiLevelType w:val="hybridMultilevel"/>
    <w:tmpl w:val="F71C8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73CB"/>
    <w:multiLevelType w:val="hybridMultilevel"/>
    <w:tmpl w:val="F7DA2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656B6"/>
    <w:multiLevelType w:val="hybridMultilevel"/>
    <w:tmpl w:val="A460722C"/>
    <w:lvl w:ilvl="0" w:tplc="A4386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01846"/>
    <w:multiLevelType w:val="multilevel"/>
    <w:tmpl w:val="E3CCC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7017D9"/>
    <w:multiLevelType w:val="multilevel"/>
    <w:tmpl w:val="12743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C55A7E"/>
    <w:multiLevelType w:val="hybridMultilevel"/>
    <w:tmpl w:val="C5C22064"/>
    <w:lvl w:ilvl="0" w:tplc="F628DD2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05673"/>
    <w:multiLevelType w:val="hybridMultilevel"/>
    <w:tmpl w:val="A60C8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D461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59742B"/>
    <w:multiLevelType w:val="hybridMultilevel"/>
    <w:tmpl w:val="F37A1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B7B57"/>
    <w:multiLevelType w:val="hybridMultilevel"/>
    <w:tmpl w:val="FC4C98CC"/>
    <w:lvl w:ilvl="0" w:tplc="0C09000F">
      <w:start w:val="1"/>
      <w:numFmt w:val="decimal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A9631C"/>
    <w:multiLevelType w:val="hybridMultilevel"/>
    <w:tmpl w:val="D59A2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04C8E"/>
    <w:multiLevelType w:val="hybridMultilevel"/>
    <w:tmpl w:val="3DF41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509CF"/>
    <w:multiLevelType w:val="hybridMultilevel"/>
    <w:tmpl w:val="D38AD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B08D6"/>
    <w:multiLevelType w:val="hybridMultilevel"/>
    <w:tmpl w:val="BADC3638"/>
    <w:lvl w:ilvl="0" w:tplc="9CAE6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3F5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626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E94F66"/>
    <w:multiLevelType w:val="hybridMultilevel"/>
    <w:tmpl w:val="2DBC061A"/>
    <w:lvl w:ilvl="0" w:tplc="4F90B7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96EDC"/>
    <w:multiLevelType w:val="hybridMultilevel"/>
    <w:tmpl w:val="55946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55F19"/>
    <w:multiLevelType w:val="hybridMultilevel"/>
    <w:tmpl w:val="2EF49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57775"/>
    <w:multiLevelType w:val="multilevel"/>
    <w:tmpl w:val="2E061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1465FCB"/>
    <w:multiLevelType w:val="hybridMultilevel"/>
    <w:tmpl w:val="8708B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A4CBB"/>
    <w:multiLevelType w:val="hybridMultilevel"/>
    <w:tmpl w:val="BA3AF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14"/>
  </w:num>
  <w:num w:numId="10">
    <w:abstractNumId w:val="7"/>
  </w:num>
  <w:num w:numId="11">
    <w:abstractNumId w:val="18"/>
  </w:num>
  <w:num w:numId="12">
    <w:abstractNumId w:val="9"/>
  </w:num>
  <w:num w:numId="13">
    <w:abstractNumId w:val="8"/>
  </w:num>
  <w:num w:numId="14">
    <w:abstractNumId w:val="4"/>
  </w:num>
  <w:num w:numId="15">
    <w:abstractNumId w:val="3"/>
  </w:num>
  <w:num w:numId="16">
    <w:abstractNumId w:val="19"/>
  </w:num>
  <w:num w:numId="17">
    <w:abstractNumId w:val="1"/>
  </w:num>
  <w:num w:numId="18">
    <w:abstractNumId w:val="17"/>
  </w:num>
  <w:num w:numId="19">
    <w:abstractNumId w:val="1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DA"/>
    <w:rsid w:val="000030D5"/>
    <w:rsid w:val="00006CDA"/>
    <w:rsid w:val="000265F9"/>
    <w:rsid w:val="00034638"/>
    <w:rsid w:val="000367ED"/>
    <w:rsid w:val="00051FB0"/>
    <w:rsid w:val="00054E67"/>
    <w:rsid w:val="00054FA2"/>
    <w:rsid w:val="000553C0"/>
    <w:rsid w:val="00060417"/>
    <w:rsid w:val="00071DD1"/>
    <w:rsid w:val="00080E51"/>
    <w:rsid w:val="00087161"/>
    <w:rsid w:val="0009311B"/>
    <w:rsid w:val="000A52E3"/>
    <w:rsid w:val="000B5D4D"/>
    <w:rsid w:val="000C3F22"/>
    <w:rsid w:val="000C4D13"/>
    <w:rsid w:val="000C4EC6"/>
    <w:rsid w:val="000D0063"/>
    <w:rsid w:val="000D1266"/>
    <w:rsid w:val="000E395A"/>
    <w:rsid w:val="000F5C6A"/>
    <w:rsid w:val="00103336"/>
    <w:rsid w:val="00107AE4"/>
    <w:rsid w:val="00111EC2"/>
    <w:rsid w:val="00114257"/>
    <w:rsid w:val="00115A9F"/>
    <w:rsid w:val="00121FC5"/>
    <w:rsid w:val="00122C9B"/>
    <w:rsid w:val="00125AE3"/>
    <w:rsid w:val="0013783A"/>
    <w:rsid w:val="00140412"/>
    <w:rsid w:val="001415F0"/>
    <w:rsid w:val="001425BA"/>
    <w:rsid w:val="001427E9"/>
    <w:rsid w:val="00144B7B"/>
    <w:rsid w:val="00147AB9"/>
    <w:rsid w:val="0015020B"/>
    <w:rsid w:val="00156669"/>
    <w:rsid w:val="00163809"/>
    <w:rsid w:val="00165BB9"/>
    <w:rsid w:val="00171804"/>
    <w:rsid w:val="001730AE"/>
    <w:rsid w:val="00175C56"/>
    <w:rsid w:val="00187C40"/>
    <w:rsid w:val="001A2F07"/>
    <w:rsid w:val="001A4A83"/>
    <w:rsid w:val="001C02CD"/>
    <w:rsid w:val="001C051D"/>
    <w:rsid w:val="001C0DEB"/>
    <w:rsid w:val="001C3B9C"/>
    <w:rsid w:val="001D06E1"/>
    <w:rsid w:val="001E267C"/>
    <w:rsid w:val="001E5151"/>
    <w:rsid w:val="001E5DC9"/>
    <w:rsid w:val="001E6F4E"/>
    <w:rsid w:val="001F15E9"/>
    <w:rsid w:val="001F3814"/>
    <w:rsid w:val="002002B6"/>
    <w:rsid w:val="002100B0"/>
    <w:rsid w:val="00217414"/>
    <w:rsid w:val="00221A19"/>
    <w:rsid w:val="0023752D"/>
    <w:rsid w:val="002376B4"/>
    <w:rsid w:val="0025015C"/>
    <w:rsid w:val="002503CA"/>
    <w:rsid w:val="00253965"/>
    <w:rsid w:val="00265E18"/>
    <w:rsid w:val="002714F8"/>
    <w:rsid w:val="00272B4F"/>
    <w:rsid w:val="0027446D"/>
    <w:rsid w:val="00276794"/>
    <w:rsid w:val="00276E57"/>
    <w:rsid w:val="002770FC"/>
    <w:rsid w:val="002818E4"/>
    <w:rsid w:val="002903A6"/>
    <w:rsid w:val="00290BA8"/>
    <w:rsid w:val="002923E3"/>
    <w:rsid w:val="00295B2A"/>
    <w:rsid w:val="002A754F"/>
    <w:rsid w:val="002B45FF"/>
    <w:rsid w:val="002D02C0"/>
    <w:rsid w:val="002D3918"/>
    <w:rsid w:val="002D6F9D"/>
    <w:rsid w:val="002D7CA6"/>
    <w:rsid w:val="002E232C"/>
    <w:rsid w:val="002E54ED"/>
    <w:rsid w:val="002F3A18"/>
    <w:rsid w:val="00307D7E"/>
    <w:rsid w:val="003248E5"/>
    <w:rsid w:val="00344FB1"/>
    <w:rsid w:val="00374A2D"/>
    <w:rsid w:val="00377CB8"/>
    <w:rsid w:val="003907A0"/>
    <w:rsid w:val="003A49D8"/>
    <w:rsid w:val="003A60F2"/>
    <w:rsid w:val="003E26A3"/>
    <w:rsid w:val="003F0DD6"/>
    <w:rsid w:val="003F198D"/>
    <w:rsid w:val="003F1C56"/>
    <w:rsid w:val="003F303E"/>
    <w:rsid w:val="00401E4A"/>
    <w:rsid w:val="004209F1"/>
    <w:rsid w:val="00432600"/>
    <w:rsid w:val="004327C0"/>
    <w:rsid w:val="00434CD7"/>
    <w:rsid w:val="00437613"/>
    <w:rsid w:val="00440763"/>
    <w:rsid w:val="00446345"/>
    <w:rsid w:val="00450475"/>
    <w:rsid w:val="004574A9"/>
    <w:rsid w:val="004611B1"/>
    <w:rsid w:val="0047593F"/>
    <w:rsid w:val="00475E62"/>
    <w:rsid w:val="00494E8C"/>
    <w:rsid w:val="00496A49"/>
    <w:rsid w:val="004A42AF"/>
    <w:rsid w:val="004A6347"/>
    <w:rsid w:val="004B4049"/>
    <w:rsid w:val="004D65E6"/>
    <w:rsid w:val="004E336A"/>
    <w:rsid w:val="004F3B27"/>
    <w:rsid w:val="00505F7A"/>
    <w:rsid w:val="00507192"/>
    <w:rsid w:val="00510902"/>
    <w:rsid w:val="00524876"/>
    <w:rsid w:val="005448F4"/>
    <w:rsid w:val="00546EE3"/>
    <w:rsid w:val="00552143"/>
    <w:rsid w:val="00553161"/>
    <w:rsid w:val="00571A6F"/>
    <w:rsid w:val="005779DB"/>
    <w:rsid w:val="00581E68"/>
    <w:rsid w:val="005838DC"/>
    <w:rsid w:val="00587395"/>
    <w:rsid w:val="00590982"/>
    <w:rsid w:val="00590F8F"/>
    <w:rsid w:val="00595EC6"/>
    <w:rsid w:val="005A799B"/>
    <w:rsid w:val="005B7B0D"/>
    <w:rsid w:val="005C0D75"/>
    <w:rsid w:val="005C174A"/>
    <w:rsid w:val="005D1BFF"/>
    <w:rsid w:val="005D2023"/>
    <w:rsid w:val="005D6E77"/>
    <w:rsid w:val="005E0F08"/>
    <w:rsid w:val="005E43FB"/>
    <w:rsid w:val="005E7A2E"/>
    <w:rsid w:val="00604D0E"/>
    <w:rsid w:val="006140F3"/>
    <w:rsid w:val="0062360B"/>
    <w:rsid w:val="0063069B"/>
    <w:rsid w:val="006347C4"/>
    <w:rsid w:val="00650BCB"/>
    <w:rsid w:val="00651750"/>
    <w:rsid w:val="006621C7"/>
    <w:rsid w:val="00663994"/>
    <w:rsid w:val="00682B1F"/>
    <w:rsid w:val="00683D31"/>
    <w:rsid w:val="00686B9D"/>
    <w:rsid w:val="00691B91"/>
    <w:rsid w:val="00692EF1"/>
    <w:rsid w:val="00697123"/>
    <w:rsid w:val="006A50A1"/>
    <w:rsid w:val="006A6577"/>
    <w:rsid w:val="006A749D"/>
    <w:rsid w:val="006B57FB"/>
    <w:rsid w:val="006B605D"/>
    <w:rsid w:val="006B7A98"/>
    <w:rsid w:val="006C58FC"/>
    <w:rsid w:val="006E42B3"/>
    <w:rsid w:val="006E7383"/>
    <w:rsid w:val="006E74B0"/>
    <w:rsid w:val="006F0894"/>
    <w:rsid w:val="006F0B71"/>
    <w:rsid w:val="006F0FE3"/>
    <w:rsid w:val="006F2BF5"/>
    <w:rsid w:val="00720B4E"/>
    <w:rsid w:val="00730722"/>
    <w:rsid w:val="00745211"/>
    <w:rsid w:val="00754464"/>
    <w:rsid w:val="00761B76"/>
    <w:rsid w:val="00762041"/>
    <w:rsid w:val="0076239B"/>
    <w:rsid w:val="00765710"/>
    <w:rsid w:val="00766CB2"/>
    <w:rsid w:val="0077105A"/>
    <w:rsid w:val="007733FC"/>
    <w:rsid w:val="00781D50"/>
    <w:rsid w:val="007912AB"/>
    <w:rsid w:val="00791BE2"/>
    <w:rsid w:val="0079260C"/>
    <w:rsid w:val="0079559F"/>
    <w:rsid w:val="007A580F"/>
    <w:rsid w:val="007A5FAA"/>
    <w:rsid w:val="007B2D74"/>
    <w:rsid w:val="007C035A"/>
    <w:rsid w:val="007C04C6"/>
    <w:rsid w:val="007D64D6"/>
    <w:rsid w:val="007E7A90"/>
    <w:rsid w:val="007E7CC3"/>
    <w:rsid w:val="007F7122"/>
    <w:rsid w:val="008012C8"/>
    <w:rsid w:val="00806A30"/>
    <w:rsid w:val="00825642"/>
    <w:rsid w:val="00826FA6"/>
    <w:rsid w:val="00827416"/>
    <w:rsid w:val="008345CE"/>
    <w:rsid w:val="008425E4"/>
    <w:rsid w:val="0085293B"/>
    <w:rsid w:val="0085377D"/>
    <w:rsid w:val="00861D2B"/>
    <w:rsid w:val="00867206"/>
    <w:rsid w:val="00870475"/>
    <w:rsid w:val="00875464"/>
    <w:rsid w:val="00876113"/>
    <w:rsid w:val="0088766D"/>
    <w:rsid w:val="008B100C"/>
    <w:rsid w:val="008B5FF0"/>
    <w:rsid w:val="008C5E3A"/>
    <w:rsid w:val="008D0020"/>
    <w:rsid w:val="008F3363"/>
    <w:rsid w:val="008F6767"/>
    <w:rsid w:val="008F705B"/>
    <w:rsid w:val="00900527"/>
    <w:rsid w:val="009041E6"/>
    <w:rsid w:val="00905A44"/>
    <w:rsid w:val="00920DC2"/>
    <w:rsid w:val="00924AFD"/>
    <w:rsid w:val="00932866"/>
    <w:rsid w:val="00932FAA"/>
    <w:rsid w:val="009359A0"/>
    <w:rsid w:val="00936BB2"/>
    <w:rsid w:val="00940CF1"/>
    <w:rsid w:val="009438DC"/>
    <w:rsid w:val="00943CA4"/>
    <w:rsid w:val="00956F02"/>
    <w:rsid w:val="00957095"/>
    <w:rsid w:val="00961E16"/>
    <w:rsid w:val="009633CA"/>
    <w:rsid w:val="00980BB7"/>
    <w:rsid w:val="00983C3F"/>
    <w:rsid w:val="009864A9"/>
    <w:rsid w:val="009B298F"/>
    <w:rsid w:val="009B591D"/>
    <w:rsid w:val="009B5B10"/>
    <w:rsid w:val="009B66D6"/>
    <w:rsid w:val="009B6F40"/>
    <w:rsid w:val="009C0F5D"/>
    <w:rsid w:val="009C11A2"/>
    <w:rsid w:val="009C20D8"/>
    <w:rsid w:val="009C6AFD"/>
    <w:rsid w:val="009D557D"/>
    <w:rsid w:val="009E1E8D"/>
    <w:rsid w:val="009E3EFF"/>
    <w:rsid w:val="009E6B4D"/>
    <w:rsid w:val="009F62A9"/>
    <w:rsid w:val="00A00BC5"/>
    <w:rsid w:val="00A03558"/>
    <w:rsid w:val="00A104FC"/>
    <w:rsid w:val="00A16E26"/>
    <w:rsid w:val="00A276C0"/>
    <w:rsid w:val="00A31C0A"/>
    <w:rsid w:val="00A33092"/>
    <w:rsid w:val="00A3606B"/>
    <w:rsid w:val="00A360A3"/>
    <w:rsid w:val="00A367D5"/>
    <w:rsid w:val="00A44B6D"/>
    <w:rsid w:val="00A47D5C"/>
    <w:rsid w:val="00A524F5"/>
    <w:rsid w:val="00A548B7"/>
    <w:rsid w:val="00A5577C"/>
    <w:rsid w:val="00A56A04"/>
    <w:rsid w:val="00A6661D"/>
    <w:rsid w:val="00A66C8B"/>
    <w:rsid w:val="00A70FF0"/>
    <w:rsid w:val="00A77CFA"/>
    <w:rsid w:val="00A8104B"/>
    <w:rsid w:val="00A81EA1"/>
    <w:rsid w:val="00A90993"/>
    <w:rsid w:val="00AA3517"/>
    <w:rsid w:val="00AB0350"/>
    <w:rsid w:val="00AB2399"/>
    <w:rsid w:val="00AB3885"/>
    <w:rsid w:val="00AC1D82"/>
    <w:rsid w:val="00AC40D2"/>
    <w:rsid w:val="00B04DE0"/>
    <w:rsid w:val="00B11FDB"/>
    <w:rsid w:val="00B1357A"/>
    <w:rsid w:val="00B1489A"/>
    <w:rsid w:val="00B15A72"/>
    <w:rsid w:val="00B267BC"/>
    <w:rsid w:val="00B3202B"/>
    <w:rsid w:val="00B37716"/>
    <w:rsid w:val="00B44417"/>
    <w:rsid w:val="00B509A9"/>
    <w:rsid w:val="00B53EBC"/>
    <w:rsid w:val="00B61971"/>
    <w:rsid w:val="00B62095"/>
    <w:rsid w:val="00B72A32"/>
    <w:rsid w:val="00B76504"/>
    <w:rsid w:val="00B867DA"/>
    <w:rsid w:val="00B86C7A"/>
    <w:rsid w:val="00B87E1A"/>
    <w:rsid w:val="00B93799"/>
    <w:rsid w:val="00B976C5"/>
    <w:rsid w:val="00B97B7B"/>
    <w:rsid w:val="00BA22CA"/>
    <w:rsid w:val="00BA6E9A"/>
    <w:rsid w:val="00BB0D31"/>
    <w:rsid w:val="00BB36F5"/>
    <w:rsid w:val="00BB3C59"/>
    <w:rsid w:val="00BB5F3C"/>
    <w:rsid w:val="00BD0F2B"/>
    <w:rsid w:val="00BD2688"/>
    <w:rsid w:val="00BE2CE6"/>
    <w:rsid w:val="00BE4956"/>
    <w:rsid w:val="00BF10BF"/>
    <w:rsid w:val="00BF1358"/>
    <w:rsid w:val="00BF5716"/>
    <w:rsid w:val="00BF62F2"/>
    <w:rsid w:val="00BF7A3D"/>
    <w:rsid w:val="00C05821"/>
    <w:rsid w:val="00C06927"/>
    <w:rsid w:val="00C123D3"/>
    <w:rsid w:val="00C27C4E"/>
    <w:rsid w:val="00C53CD0"/>
    <w:rsid w:val="00C60FB8"/>
    <w:rsid w:val="00C64D7A"/>
    <w:rsid w:val="00C66FE6"/>
    <w:rsid w:val="00C67FDE"/>
    <w:rsid w:val="00C70901"/>
    <w:rsid w:val="00C904B8"/>
    <w:rsid w:val="00CA0C36"/>
    <w:rsid w:val="00CB1513"/>
    <w:rsid w:val="00CB54F3"/>
    <w:rsid w:val="00CC0A6B"/>
    <w:rsid w:val="00CD5529"/>
    <w:rsid w:val="00CF2BB9"/>
    <w:rsid w:val="00D0120D"/>
    <w:rsid w:val="00D03D45"/>
    <w:rsid w:val="00D0606A"/>
    <w:rsid w:val="00D239DC"/>
    <w:rsid w:val="00D27168"/>
    <w:rsid w:val="00D32AFA"/>
    <w:rsid w:val="00D33E48"/>
    <w:rsid w:val="00D36316"/>
    <w:rsid w:val="00D40061"/>
    <w:rsid w:val="00D4317C"/>
    <w:rsid w:val="00D458A4"/>
    <w:rsid w:val="00D474EF"/>
    <w:rsid w:val="00D527A3"/>
    <w:rsid w:val="00D64F70"/>
    <w:rsid w:val="00D709D9"/>
    <w:rsid w:val="00D70FCB"/>
    <w:rsid w:val="00D72913"/>
    <w:rsid w:val="00D75802"/>
    <w:rsid w:val="00D93351"/>
    <w:rsid w:val="00D97F38"/>
    <w:rsid w:val="00DA2D13"/>
    <w:rsid w:val="00DA54D6"/>
    <w:rsid w:val="00DB6FF4"/>
    <w:rsid w:val="00DC249D"/>
    <w:rsid w:val="00DC78B9"/>
    <w:rsid w:val="00DE09EC"/>
    <w:rsid w:val="00E1187A"/>
    <w:rsid w:val="00E213B0"/>
    <w:rsid w:val="00E230CA"/>
    <w:rsid w:val="00E2782A"/>
    <w:rsid w:val="00E30D84"/>
    <w:rsid w:val="00E3753F"/>
    <w:rsid w:val="00E434A9"/>
    <w:rsid w:val="00E43A8D"/>
    <w:rsid w:val="00E44948"/>
    <w:rsid w:val="00E46147"/>
    <w:rsid w:val="00E55251"/>
    <w:rsid w:val="00E552B2"/>
    <w:rsid w:val="00E61692"/>
    <w:rsid w:val="00E671B8"/>
    <w:rsid w:val="00E70942"/>
    <w:rsid w:val="00E74FD6"/>
    <w:rsid w:val="00E754F0"/>
    <w:rsid w:val="00E859D1"/>
    <w:rsid w:val="00E913C1"/>
    <w:rsid w:val="00EA1282"/>
    <w:rsid w:val="00EA13AE"/>
    <w:rsid w:val="00EA2106"/>
    <w:rsid w:val="00EA542E"/>
    <w:rsid w:val="00EA5766"/>
    <w:rsid w:val="00EB0C97"/>
    <w:rsid w:val="00EB1119"/>
    <w:rsid w:val="00EB5B9E"/>
    <w:rsid w:val="00EC32FE"/>
    <w:rsid w:val="00EC7259"/>
    <w:rsid w:val="00EE3701"/>
    <w:rsid w:val="00EF4D77"/>
    <w:rsid w:val="00EF6674"/>
    <w:rsid w:val="00F2168F"/>
    <w:rsid w:val="00F222CF"/>
    <w:rsid w:val="00F44E10"/>
    <w:rsid w:val="00F46648"/>
    <w:rsid w:val="00F55D51"/>
    <w:rsid w:val="00F64189"/>
    <w:rsid w:val="00F65D81"/>
    <w:rsid w:val="00F67A29"/>
    <w:rsid w:val="00F75412"/>
    <w:rsid w:val="00F764F7"/>
    <w:rsid w:val="00F8154B"/>
    <w:rsid w:val="00F95A49"/>
    <w:rsid w:val="00F96821"/>
    <w:rsid w:val="00FA1A6A"/>
    <w:rsid w:val="00FA1E91"/>
    <w:rsid w:val="00FA4C22"/>
    <w:rsid w:val="00FB0F04"/>
    <w:rsid w:val="00FB250C"/>
    <w:rsid w:val="00FB314F"/>
    <w:rsid w:val="00FD3E58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9632D"/>
  <w15:docId w15:val="{F9746339-BB48-4A14-BDCD-6A592E91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/>
    <w:lsdException w:name="heading 6" w:semiHidden="1" w:uiPriority="9" w:unhideWhenUsed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2B2"/>
    <w:pPr>
      <w:spacing w:before="120" w:line="27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CA6"/>
    <w:pPr>
      <w:keepNext/>
      <w:spacing w:before="240" w:line="240" w:lineRule="auto"/>
      <w:outlineLvl w:val="0"/>
    </w:pPr>
    <w:rPr>
      <w:color w:val="002664"/>
      <w:sz w:val="36"/>
      <w:szCs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417"/>
    <w:pPr>
      <w:keepNext/>
      <w:spacing w:before="200" w:line="240" w:lineRule="auto"/>
      <w:outlineLvl w:val="1"/>
    </w:pPr>
    <w:rPr>
      <w:bCs/>
      <w:color w:val="2C2B2B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6316"/>
    <w:pPr>
      <w:keepNext/>
      <w:spacing w:before="160" w:line="240" w:lineRule="auto"/>
      <w:outlineLvl w:val="2"/>
    </w:pPr>
    <w:rPr>
      <w:rFonts w:cs="Myriad Pro Light"/>
      <w:bCs/>
      <w:color w:val="808080"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60417"/>
    <w:pPr>
      <w:keepNext/>
      <w:spacing w:before="160"/>
      <w:outlineLvl w:val="3"/>
    </w:pPr>
    <w:rPr>
      <w:rFonts w:cs="Myriad Pro"/>
      <w:b/>
      <w:color w:val="2C2B2B"/>
      <w:sz w:val="24"/>
    </w:rPr>
  </w:style>
  <w:style w:type="paragraph" w:styleId="Heading5">
    <w:name w:val="heading 5"/>
    <w:basedOn w:val="Normal"/>
    <w:next w:val="Normal"/>
    <w:link w:val="Heading5Char"/>
    <w:uiPriority w:val="9"/>
    <w:rsid w:val="00060417"/>
    <w:pPr>
      <w:keepNext/>
      <w:spacing w:before="160"/>
      <w:outlineLvl w:val="4"/>
    </w:pPr>
    <w:rPr>
      <w:rFonts w:eastAsiaTheme="majorEastAsia" w:cstheme="majorBidi"/>
      <w:b/>
      <w:color w:val="615F5F" w:themeColor="text1" w:themeTint="B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rsid w:val="00D36316"/>
    <w:pPr>
      <w:keepNext/>
      <w:spacing w:before="160" w:line="240" w:lineRule="auto"/>
      <w:outlineLvl w:val="5"/>
    </w:pPr>
    <w:rPr>
      <w:rFonts w:cs="Myriad Pro"/>
      <w:b/>
      <w:color w:val="0A7CB9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D400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36316"/>
    <w:rPr>
      <w:rFonts w:ascii="Arial" w:hAnsi="Arial" w:cs="Myriad Pro"/>
      <w:b/>
      <w:color w:val="0A7CB9"/>
      <w:szCs w:val="23"/>
    </w:rPr>
  </w:style>
  <w:style w:type="paragraph" w:customStyle="1" w:styleId="Bullet">
    <w:name w:val="Bullet"/>
    <w:basedOn w:val="ListParagraph"/>
    <w:rsid w:val="00F8154B"/>
  </w:style>
  <w:style w:type="character" w:customStyle="1" w:styleId="Heading4Char">
    <w:name w:val="Heading 4 Char"/>
    <w:basedOn w:val="DefaultParagraphFont"/>
    <w:link w:val="Heading4"/>
    <w:uiPriority w:val="9"/>
    <w:rsid w:val="00060417"/>
    <w:rPr>
      <w:rFonts w:ascii="Arial" w:hAnsi="Arial" w:cs="Myriad Pro"/>
      <w:b/>
      <w:color w:val="2C2B2B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0417"/>
    <w:rPr>
      <w:rFonts w:ascii="Arial" w:eastAsiaTheme="majorEastAsia" w:hAnsi="Arial" w:cstheme="majorBidi"/>
      <w:b/>
      <w:color w:val="615F5F" w:themeColor="text1" w:themeTint="BF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2D7CA6"/>
    <w:rPr>
      <w:rFonts w:ascii="Arial" w:hAnsi="Arial"/>
      <w:color w:val="002664"/>
      <w:sz w:val="36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060417"/>
    <w:rPr>
      <w:rFonts w:ascii="Arial" w:hAnsi="Arial"/>
      <w:bCs/>
      <w:color w:val="2C2B2B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D36316"/>
    <w:rPr>
      <w:rFonts w:ascii="Arial" w:hAnsi="Arial" w:cs="Myriad Pro Light"/>
      <w:bCs/>
      <w:color w:val="808080"/>
      <w:sz w:val="28"/>
      <w:szCs w:val="36"/>
    </w:rPr>
  </w:style>
  <w:style w:type="paragraph" w:customStyle="1" w:styleId="Sampletext">
    <w:name w:val="Sample text"/>
    <w:basedOn w:val="Normal"/>
    <w:rsid w:val="002D7CA6"/>
    <w:rPr>
      <w:rFonts w:cs="Myriad Pro Light"/>
      <w:b/>
      <w:bCs/>
      <w:color w:val="0A7CB9"/>
    </w:rPr>
  </w:style>
  <w:style w:type="paragraph" w:styleId="Footer">
    <w:name w:val="footer"/>
    <w:basedOn w:val="Normal"/>
    <w:link w:val="FooterChar"/>
    <w:uiPriority w:val="99"/>
    <w:rsid w:val="002D7CA6"/>
    <w:pPr>
      <w:pBdr>
        <w:top w:val="single" w:sz="4" w:space="5" w:color="E11D3F" w:themeColor="accent4"/>
      </w:pBdr>
      <w:jc w:val="right"/>
    </w:pPr>
    <w:rPr>
      <w:color w:val="858687"/>
      <w:spacing w:val="6"/>
      <w:sz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D7CA6"/>
    <w:rPr>
      <w:rFonts w:ascii="Arial" w:hAnsi="Arial"/>
      <w:color w:val="858687"/>
      <w:spacing w:val="6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826FA6"/>
    <w:pPr>
      <w:tabs>
        <w:tab w:val="center" w:pos="4513"/>
        <w:tab w:val="right" w:pos="9026"/>
      </w:tabs>
      <w:spacing w:before="24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26FA6"/>
    <w:rPr>
      <w:rFonts w:ascii="Arial" w:hAnsi="Arial"/>
      <w:b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BF10BF"/>
    <w:pPr>
      <w:pBdr>
        <w:top w:val="single" w:sz="18" w:space="4" w:color="E11D3F" w:themeColor="accent4"/>
      </w:pBdr>
      <w:ind w:right="4109"/>
    </w:pPr>
    <w:rPr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10BF"/>
    <w:rPr>
      <w:rFonts w:ascii="Arial" w:hAnsi="Arial"/>
      <w:color w:val="FFFFFF" w:themeColor="background1"/>
      <w:sz w:val="24"/>
    </w:rPr>
  </w:style>
  <w:style w:type="paragraph" w:styleId="Title">
    <w:name w:val="Title"/>
    <w:basedOn w:val="Normal"/>
    <w:next w:val="Normal"/>
    <w:link w:val="TitleChar"/>
    <w:uiPriority w:val="10"/>
    <w:rsid w:val="00EE3701"/>
    <w:pPr>
      <w:autoSpaceDE w:val="0"/>
      <w:autoSpaceDN w:val="0"/>
      <w:adjustRightInd w:val="0"/>
      <w:spacing w:after="0" w:line="240" w:lineRule="auto"/>
      <w:ind w:right="2267"/>
    </w:pPr>
    <w:rPr>
      <w:b/>
      <w:noProof/>
      <w:color w:val="FFFFFF" w:themeColor="background1"/>
      <w:sz w:val="36"/>
      <w:szCs w:val="60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EE3701"/>
    <w:rPr>
      <w:rFonts w:ascii="Arial" w:hAnsi="Arial"/>
      <w:b/>
      <w:noProof/>
      <w:color w:val="FFFFFF" w:themeColor="background1"/>
      <w:sz w:val="36"/>
      <w:szCs w:val="60"/>
      <w:lang w:eastAsia="en-AU"/>
    </w:rPr>
  </w:style>
  <w:style w:type="paragraph" w:customStyle="1" w:styleId="H1noTOC">
    <w:name w:val="H1 (no TOC)"/>
    <w:basedOn w:val="Heading1"/>
    <w:next w:val="Normal"/>
    <w:link w:val="H1noTOCChar"/>
    <w:rsid w:val="00FA1E91"/>
    <w:pPr>
      <w:outlineLvl w:val="9"/>
    </w:pPr>
    <w:rPr>
      <w:rFonts w:cs="Myriad Pro"/>
      <w:szCs w:val="40"/>
    </w:rPr>
  </w:style>
  <w:style w:type="paragraph" w:customStyle="1" w:styleId="Disclaimer">
    <w:name w:val="Disclaimer"/>
    <w:basedOn w:val="Normal"/>
    <w:link w:val="DisclaimerChar"/>
    <w:rsid w:val="00D93351"/>
    <w:pPr>
      <w:pBdr>
        <w:top w:val="single" w:sz="4" w:space="1" w:color="858687" w:themeColor="text2"/>
        <w:bottom w:val="single" w:sz="4" w:space="1" w:color="858687" w:themeColor="text2"/>
      </w:pBdr>
      <w:spacing w:before="40" w:after="80" w:line="240" w:lineRule="auto"/>
    </w:pPr>
    <w:rPr>
      <w:rFonts w:cs="Myriad Pro"/>
      <w:color w:val="424343" w:themeColor="text2" w:themeShade="80"/>
      <w:sz w:val="16"/>
    </w:rPr>
  </w:style>
  <w:style w:type="character" w:customStyle="1" w:styleId="H1noTOCChar">
    <w:name w:val="H1 (no TOC) Char"/>
    <w:basedOn w:val="Heading1Char"/>
    <w:link w:val="H1noTOC"/>
    <w:rsid w:val="00FA1E91"/>
    <w:rPr>
      <w:rFonts w:ascii="Arial" w:hAnsi="Arial" w:cs="Myriad Pro"/>
      <w:color w:val="043F5C"/>
      <w:sz w:val="40"/>
      <w:szCs w:val="40"/>
    </w:rPr>
  </w:style>
  <w:style w:type="table" w:styleId="TableGrid">
    <w:name w:val="Table Grid"/>
    <w:basedOn w:val="TableNormal"/>
    <w:uiPriority w:val="39"/>
    <w:rsid w:val="0066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36316"/>
    <w:rPr>
      <w:color w:val="0A7CB9"/>
      <w:u w:val="none"/>
    </w:rPr>
  </w:style>
  <w:style w:type="paragraph" w:styleId="TOCHeading">
    <w:name w:val="TOC Heading"/>
    <w:basedOn w:val="Heading1"/>
    <w:next w:val="Normal"/>
    <w:uiPriority w:val="39"/>
    <w:semiHidden/>
    <w:qFormat/>
    <w:rsid w:val="00FA1E91"/>
    <w:pPr>
      <w:keepLines/>
      <w:spacing w:after="0"/>
      <w:outlineLvl w:val="9"/>
    </w:pPr>
    <w:rPr>
      <w:rFonts w:eastAsiaTheme="majorEastAsia" w:cstheme="majorBidi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BF62F2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F62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BF62F2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A70F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C5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D4317C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D4317C"/>
    <w:pPr>
      <w:tabs>
        <w:tab w:val="left" w:pos="340"/>
      </w:tabs>
      <w:spacing w:before="60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377D"/>
    <w:rPr>
      <w:color w:val="954F72" w:themeColor="followedHyperlink"/>
      <w:u w:val="non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2D7CA6"/>
    <w:pPr>
      <w:spacing w:after="200" w:line="240" w:lineRule="auto"/>
    </w:pPr>
    <w:rPr>
      <w:b/>
      <w:bCs/>
      <w:color w:val="002664"/>
      <w:sz w:val="20"/>
      <w:szCs w:val="18"/>
    </w:rPr>
  </w:style>
  <w:style w:type="paragraph" w:styleId="ListParagraph">
    <w:name w:val="List Paragraph"/>
    <w:basedOn w:val="Normal"/>
    <w:uiPriority w:val="34"/>
    <w:rsid w:val="004574A9"/>
    <w:pPr>
      <w:numPr>
        <w:numId w:val="19"/>
      </w:numPr>
      <w:spacing w:before="60" w:after="60"/>
      <w:ind w:left="714" w:hanging="357"/>
    </w:pPr>
  </w:style>
  <w:style w:type="paragraph" w:customStyle="1" w:styleId="Publicationpagetext">
    <w:name w:val="Publication page text"/>
    <w:basedOn w:val="Normal"/>
    <w:link w:val="PublicationpagetextChar"/>
    <w:rsid w:val="001F3814"/>
    <w:rPr>
      <w:sz w:val="18"/>
    </w:rPr>
  </w:style>
  <w:style w:type="character" w:customStyle="1" w:styleId="CaptionChar">
    <w:name w:val="Caption Char"/>
    <w:basedOn w:val="DefaultParagraphFont"/>
    <w:link w:val="Caption"/>
    <w:uiPriority w:val="35"/>
    <w:rsid w:val="002D7CA6"/>
    <w:rPr>
      <w:rFonts w:ascii="Arial" w:hAnsi="Arial"/>
      <w:b/>
      <w:bCs/>
      <w:color w:val="002664"/>
      <w:sz w:val="20"/>
      <w:szCs w:val="18"/>
    </w:rPr>
  </w:style>
  <w:style w:type="paragraph" w:customStyle="1" w:styleId="Publicationpageheading">
    <w:name w:val="Publication page heading"/>
    <w:basedOn w:val="Publicationpagetext"/>
    <w:link w:val="PublicationpageheadingChar"/>
    <w:rsid w:val="002D7CA6"/>
    <w:rPr>
      <w:b/>
      <w:color w:val="002664"/>
      <w:szCs w:val="18"/>
    </w:rPr>
  </w:style>
  <w:style w:type="paragraph" w:customStyle="1" w:styleId="Photocredit">
    <w:name w:val="Photo credit"/>
    <w:basedOn w:val="Publicationpagetext"/>
    <w:link w:val="PhotocreditChar"/>
    <w:uiPriority w:val="49"/>
    <w:qFormat/>
    <w:rsid w:val="00806A30"/>
    <w:rPr>
      <w:i/>
      <w:szCs w:val="18"/>
    </w:rPr>
  </w:style>
  <w:style w:type="character" w:customStyle="1" w:styleId="PublicationpagetextChar">
    <w:name w:val="Publication page text Char"/>
    <w:basedOn w:val="DefaultParagraphFont"/>
    <w:link w:val="Publicationpagetext"/>
    <w:rsid w:val="00806A30"/>
    <w:rPr>
      <w:rFonts w:ascii="Arial" w:hAnsi="Arial"/>
      <w:sz w:val="18"/>
    </w:rPr>
  </w:style>
  <w:style w:type="character" w:customStyle="1" w:styleId="PublicationpageheadingChar">
    <w:name w:val="Publication page heading Char"/>
    <w:basedOn w:val="PublicationpagetextChar"/>
    <w:link w:val="Publicationpageheading"/>
    <w:rsid w:val="002D7CA6"/>
    <w:rPr>
      <w:rFonts w:ascii="Arial" w:hAnsi="Arial"/>
      <w:b/>
      <w:color w:val="002664"/>
      <w:sz w:val="18"/>
      <w:szCs w:val="18"/>
    </w:rPr>
  </w:style>
  <w:style w:type="character" w:customStyle="1" w:styleId="PhotocreditChar">
    <w:name w:val="Photo credit Char"/>
    <w:basedOn w:val="PublicationpagetextChar"/>
    <w:link w:val="Photocredit"/>
    <w:uiPriority w:val="49"/>
    <w:rsid w:val="004A42AF"/>
    <w:rPr>
      <w:rFonts w:ascii="Arial" w:hAnsi="Arial"/>
      <w:i/>
      <w:sz w:val="18"/>
      <w:szCs w:val="18"/>
    </w:rPr>
  </w:style>
  <w:style w:type="character" w:customStyle="1" w:styleId="DisclaimerChar">
    <w:name w:val="Disclaimer Char"/>
    <w:basedOn w:val="DefaultParagraphFont"/>
    <w:link w:val="Disclaimer"/>
    <w:rsid w:val="00D93351"/>
    <w:rPr>
      <w:rFonts w:ascii="Arial" w:hAnsi="Arial" w:cs="Myriad Pro"/>
      <w:color w:val="424343" w:themeColor="text2" w:themeShade="80"/>
      <w:sz w:val="16"/>
    </w:rPr>
  </w:style>
  <w:style w:type="paragraph" w:customStyle="1" w:styleId="DocType">
    <w:name w:val="DocType"/>
    <w:basedOn w:val="Normal"/>
    <w:link w:val="DocTypeChar"/>
    <w:rsid w:val="00434CD7"/>
    <w:pPr>
      <w:spacing w:after="0"/>
      <w:jc w:val="right"/>
    </w:pPr>
    <w:rPr>
      <w:b/>
      <w:color w:val="FFFFFF" w:themeColor="background1"/>
      <w:sz w:val="32"/>
      <w:szCs w:val="32"/>
    </w:rPr>
  </w:style>
  <w:style w:type="paragraph" w:customStyle="1" w:styleId="Strapline">
    <w:name w:val="Strap line"/>
    <w:basedOn w:val="Normal"/>
    <w:next w:val="Normal"/>
    <w:link w:val="StraplineChar"/>
    <w:qFormat/>
    <w:rsid w:val="002D7CA6"/>
    <w:rPr>
      <w:i/>
      <w:color w:val="808080"/>
      <w:sz w:val="28"/>
      <w:szCs w:val="28"/>
    </w:rPr>
  </w:style>
  <w:style w:type="character" w:customStyle="1" w:styleId="DocTypeChar">
    <w:name w:val="DocType Char"/>
    <w:basedOn w:val="DefaultParagraphFont"/>
    <w:link w:val="DocType"/>
    <w:rsid w:val="00434CD7"/>
    <w:rPr>
      <w:rFonts w:ascii="Arial" w:hAnsi="Arial"/>
      <w:b/>
      <w:color w:val="FFFFFF" w:themeColor="background1"/>
      <w:sz w:val="32"/>
      <w:szCs w:val="32"/>
    </w:rPr>
  </w:style>
  <w:style w:type="character" w:customStyle="1" w:styleId="StraplineChar">
    <w:name w:val="Strap line Char"/>
    <w:basedOn w:val="DefaultParagraphFont"/>
    <w:link w:val="Strapline"/>
    <w:rsid w:val="002D7CA6"/>
    <w:rPr>
      <w:rFonts w:ascii="Arial" w:hAnsi="Arial"/>
      <w:i/>
      <w:color w:val="808080"/>
      <w:sz w:val="28"/>
      <w:szCs w:val="28"/>
    </w:rPr>
  </w:style>
  <w:style w:type="paragraph" w:customStyle="1" w:styleId="H2noTOC">
    <w:name w:val="H2 (no TOC)"/>
    <w:basedOn w:val="Heading2"/>
    <w:next w:val="Normal"/>
    <w:rsid w:val="00B53EBC"/>
    <w:pPr>
      <w:outlineLvl w:val="9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8A4"/>
    <w:pPr>
      <w:pBdr>
        <w:bottom w:val="single" w:sz="4" w:space="4" w:color="043F5C" w:themeColor="accent1"/>
      </w:pBdr>
      <w:spacing w:before="200" w:after="280" w:line="240" w:lineRule="atLeast"/>
      <w:ind w:left="567" w:right="936"/>
    </w:pPr>
    <w:rPr>
      <w:b/>
      <w:bCs/>
      <w:i/>
      <w:iCs/>
      <w:color w:val="043F5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8A4"/>
    <w:rPr>
      <w:rFonts w:ascii="Arial" w:hAnsi="Arial"/>
      <w:b/>
      <w:bCs/>
      <w:i/>
      <w:iCs/>
      <w:color w:val="043F5C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458A4"/>
    <w:pPr>
      <w:spacing w:line="240" w:lineRule="atLeast"/>
      <w:ind w:left="567" w:right="991"/>
    </w:pPr>
    <w:rPr>
      <w:i/>
      <w:iCs/>
      <w:color w:val="2C2B2B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58A4"/>
    <w:rPr>
      <w:rFonts w:ascii="Arial" w:hAnsi="Arial"/>
      <w:i/>
      <w:iCs/>
      <w:color w:val="2C2B2B" w:themeColor="text1"/>
    </w:rPr>
  </w:style>
  <w:style w:type="table" w:customStyle="1" w:styleId="DPIEnormal">
    <w:name w:val="DPIE normal"/>
    <w:basedOn w:val="TableNormal"/>
    <w:uiPriority w:val="99"/>
    <w:rsid w:val="000E395A"/>
    <w:pPr>
      <w:spacing w:after="0" w:line="240" w:lineRule="auto"/>
    </w:pPr>
    <w:rPr>
      <w:rFonts w:ascii="Arial" w:hAnsi="Arial"/>
      <w:sz w:val="20"/>
    </w:rPr>
    <w:tblPr>
      <w:tblBorders>
        <w:insideH w:val="single" w:sz="4" w:space="0" w:color="858687" w:themeColor="text2"/>
        <w:insideV w:val="single" w:sz="4" w:space="0" w:color="858687" w:themeColor="text2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E11D3F" w:themeColor="accent4"/>
          <w:right w:val="nil"/>
          <w:insideH w:val="single" w:sz="4" w:space="0" w:color="858687" w:themeColor="text2"/>
          <w:insideV w:val="single" w:sz="4" w:space="0" w:color="858687" w:themeColor="text2"/>
        </w:tcBorders>
        <w:shd w:val="clear" w:color="auto" w:fill="E7E6E6" w:themeFill="background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83D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youtu.be/zkFAFZGmVk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resourcesregulator.nsw.gov.au/__data/assets/pdf_file/0006/1154319/Investigation-report-Maules-Creek-mine-truck-collision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ie.nsw.gov.au/" TargetMode="External"/><Relationship Id="rId1" Type="http://schemas.openxmlformats.org/officeDocument/2006/relationships/hyperlink" Target="mailto:publicaffairssection@epa.nsw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ermx\Desktop\DPIE%20Media%20Release%20Template.dotx" TargetMode="External"/></Relationships>
</file>

<file path=word/theme/theme1.xml><?xml version="1.0" encoding="utf-8"?>
<a:theme xmlns:a="http://schemas.openxmlformats.org/drawingml/2006/main" name="DOI">
  <a:themeElements>
    <a:clrScheme name="DOI1">
      <a:dk1>
        <a:srgbClr val="2C2B2B"/>
      </a:dk1>
      <a:lt1>
        <a:sysClr val="window" lastClr="FFFFFF"/>
      </a:lt1>
      <a:dk2>
        <a:srgbClr val="858687"/>
      </a:dk2>
      <a:lt2>
        <a:srgbClr val="E7E6E6"/>
      </a:lt2>
      <a:accent1>
        <a:srgbClr val="043F5C"/>
      </a:accent1>
      <a:accent2>
        <a:srgbClr val="185B82"/>
      </a:accent2>
      <a:accent3>
        <a:srgbClr val="4476BB"/>
      </a:accent3>
      <a:accent4>
        <a:srgbClr val="E11D3F"/>
      </a:accent4>
      <a:accent5>
        <a:srgbClr val="E5E5E5"/>
      </a:accent5>
      <a:accent6>
        <a:srgbClr val="85868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  <DocTitle/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C6BC923D16C40B5105B04462B2D92" ma:contentTypeVersion="9" ma:contentTypeDescription="Create a new document." ma:contentTypeScope="" ma:versionID="5e2acf529597655d8bc74f80e716d957">
  <xsd:schema xmlns:xsd="http://www.w3.org/2001/XMLSchema" xmlns:xs="http://www.w3.org/2001/XMLSchema" xmlns:p="http://schemas.microsoft.com/office/2006/metadata/properties" xmlns:ns2="72ec9ffe-0460-410c-91ee-3a737a4020a1" xmlns:ns3="83082e1b-c201-461b-b5a1-87a0a3db5f32" targetNamespace="http://schemas.microsoft.com/office/2006/metadata/properties" ma:root="true" ma:fieldsID="632a444937ca36b8adc5d3d32fa7dcec" ns2:_="" ns3:_="">
    <xsd:import namespace="72ec9ffe-0460-410c-91ee-3a737a4020a1"/>
    <xsd:import namespace="83082e1b-c201-461b-b5a1-87a0a3db5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c9ffe-0460-410c-91ee-3a737a402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82e1b-c201-461b-b5a1-87a0a3db5f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15FDB890-2F84-488F-A594-51A088756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FEE2B-92DD-4DDF-8CD2-B2B446081537}">
  <ds:schemaRefs/>
</ds:datastoreItem>
</file>

<file path=customXml/itemProps3.xml><?xml version="1.0" encoding="utf-8"?>
<ds:datastoreItem xmlns:ds="http://schemas.openxmlformats.org/officeDocument/2006/customXml" ds:itemID="{D07B66F1-DA03-4CC4-9EBC-A38FDC61A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c9ffe-0460-410c-91ee-3a737a4020a1"/>
    <ds:schemaRef ds:uri="83082e1b-c201-461b-b5a1-87a0a3db5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0DF43D-1984-487C-8021-1762374F49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11CE61A-3DA8-489C-8AC1-5F1C8470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DPIE Media Release Template.dotx</Template>
  <TotalTime>190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Department of Industry publication</vt:lpstr>
    </vt:vector>
  </TitlesOfParts>
  <Company>NSW Government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Department of Industry publication</dc:title>
  <dc:creator>Mark Henderson (EPA)</dc:creator>
  <cp:lastModifiedBy>Mark Henderson (EPA)</cp:lastModifiedBy>
  <cp:revision>5</cp:revision>
  <cp:lastPrinted>2019-02-26T22:40:00Z</cp:lastPrinted>
  <dcterms:created xsi:type="dcterms:W3CDTF">2019-08-27T01:51:00Z</dcterms:created>
  <dcterms:modified xsi:type="dcterms:W3CDTF">2019-08-28T04:26:00Z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0x010100BAAC6BC923D16C40B5105B04462B2D92</vt:lpwstr>
  </property>
</Properties>
</file>