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58084" w14:textId="123CCE80" w:rsidR="001E2396" w:rsidRDefault="00664937" w:rsidP="00B4659B">
      <w:pPr>
        <w:spacing w:before="120" w:after="240"/>
        <w:rPr>
          <w:rFonts w:asciiTheme="majorHAnsi" w:hAnsiTheme="majorHAnsi" w:cstheme="majorHAnsi"/>
          <w:b/>
          <w:bCs/>
          <w:u w:val="single"/>
        </w:rPr>
      </w:pPr>
      <w:r w:rsidRPr="00664937">
        <w:rPr>
          <w:rFonts w:asciiTheme="majorHAnsi" w:hAnsiTheme="majorHAnsi" w:cstheme="majorHAnsi"/>
          <w:b/>
          <w:bCs/>
          <w:u w:val="single"/>
        </w:rPr>
        <w:t>Media Release</w:t>
      </w:r>
    </w:p>
    <w:p w14:paraId="01E546E3" w14:textId="44B957FC" w:rsidR="00B4659B" w:rsidRDefault="00C26253" w:rsidP="00B4659B">
      <w:pPr>
        <w:spacing w:before="120" w:after="240"/>
        <w:rPr>
          <w:rFonts w:asciiTheme="majorHAnsi" w:hAnsiTheme="majorHAnsi" w:cstheme="majorHAnsi"/>
        </w:rPr>
      </w:pPr>
      <w:r>
        <w:rPr>
          <w:rFonts w:asciiTheme="majorHAnsi" w:hAnsiTheme="majorHAnsi" w:cstheme="majorHAnsi"/>
        </w:rPr>
        <w:t>7 November, 2019</w:t>
      </w:r>
      <w:bookmarkStart w:id="0" w:name="_GoBack"/>
      <w:bookmarkEnd w:id="0"/>
    </w:p>
    <w:p w14:paraId="18098E9E" w14:textId="77777777" w:rsidR="001E2396" w:rsidRPr="001E2396" w:rsidRDefault="001E2396" w:rsidP="00B4659B">
      <w:pPr>
        <w:spacing w:before="120" w:after="240"/>
        <w:rPr>
          <w:rFonts w:asciiTheme="majorHAnsi" w:hAnsiTheme="majorHAnsi" w:cstheme="majorHAnsi"/>
        </w:rPr>
      </w:pPr>
    </w:p>
    <w:p w14:paraId="4A83316A" w14:textId="33596AF3" w:rsidR="00664937" w:rsidRPr="00B4659B" w:rsidRDefault="00664937" w:rsidP="00154ACF">
      <w:pPr>
        <w:spacing w:before="120" w:after="240"/>
        <w:jc w:val="center"/>
        <w:rPr>
          <w:rFonts w:asciiTheme="majorHAnsi" w:hAnsiTheme="majorHAnsi" w:cstheme="majorHAnsi"/>
          <w:b/>
          <w:bCs/>
          <w:sz w:val="36"/>
          <w:szCs w:val="36"/>
        </w:rPr>
      </w:pPr>
      <w:r w:rsidRPr="00B4659B">
        <w:rPr>
          <w:rFonts w:asciiTheme="majorHAnsi" w:hAnsiTheme="majorHAnsi" w:cstheme="majorHAnsi"/>
          <w:b/>
          <w:bCs/>
          <w:sz w:val="36"/>
          <w:szCs w:val="36"/>
        </w:rPr>
        <w:t xml:space="preserve">New </w:t>
      </w:r>
      <w:r w:rsidR="00F06115">
        <w:rPr>
          <w:rFonts w:asciiTheme="majorHAnsi" w:hAnsiTheme="majorHAnsi" w:cstheme="majorHAnsi"/>
          <w:b/>
          <w:bCs/>
          <w:sz w:val="36"/>
          <w:szCs w:val="36"/>
        </w:rPr>
        <w:t>research</w:t>
      </w:r>
      <w:r w:rsidRPr="00B4659B">
        <w:rPr>
          <w:rFonts w:asciiTheme="majorHAnsi" w:hAnsiTheme="majorHAnsi" w:cstheme="majorHAnsi"/>
          <w:b/>
          <w:bCs/>
          <w:sz w:val="36"/>
          <w:szCs w:val="36"/>
        </w:rPr>
        <w:t xml:space="preserve"> identifies alarming trends in the oral health of Australians</w:t>
      </w:r>
    </w:p>
    <w:p w14:paraId="71B253EA" w14:textId="2F412E59" w:rsidR="00F06115" w:rsidRDefault="00F06115" w:rsidP="00B4659B">
      <w:pPr>
        <w:spacing w:before="120" w:after="240"/>
        <w:rPr>
          <w:rFonts w:asciiTheme="majorHAnsi" w:hAnsiTheme="majorHAnsi" w:cstheme="majorHAnsi"/>
          <w:sz w:val="22"/>
          <w:szCs w:val="22"/>
        </w:rPr>
      </w:pPr>
      <w:r>
        <w:rPr>
          <w:rFonts w:asciiTheme="majorHAnsi" w:hAnsiTheme="majorHAnsi" w:cstheme="majorHAnsi"/>
          <w:sz w:val="22"/>
          <w:szCs w:val="22"/>
        </w:rPr>
        <w:t>N</w:t>
      </w:r>
      <w:r w:rsidR="00664937" w:rsidRPr="00B4659B">
        <w:rPr>
          <w:rFonts w:asciiTheme="majorHAnsi" w:hAnsiTheme="majorHAnsi" w:cstheme="majorHAnsi"/>
          <w:sz w:val="22"/>
          <w:szCs w:val="22"/>
        </w:rPr>
        <w:t>ew</w:t>
      </w:r>
      <w:r>
        <w:rPr>
          <w:rFonts w:asciiTheme="majorHAnsi" w:hAnsiTheme="majorHAnsi" w:cstheme="majorHAnsi"/>
          <w:sz w:val="22"/>
          <w:szCs w:val="22"/>
        </w:rPr>
        <w:t xml:space="preserve"> research, </w:t>
      </w:r>
      <w:r w:rsidR="00664937" w:rsidRPr="00B4659B">
        <w:rPr>
          <w:rFonts w:asciiTheme="majorHAnsi" w:hAnsiTheme="majorHAnsi" w:cstheme="majorHAnsi"/>
          <w:sz w:val="22"/>
          <w:szCs w:val="22"/>
        </w:rPr>
        <w:t xml:space="preserve">commissioned by the Oral Health Advisory Panel (OHAP), has revealed </w:t>
      </w:r>
      <w:r w:rsidR="00154ACF">
        <w:rPr>
          <w:rFonts w:asciiTheme="majorHAnsi" w:hAnsiTheme="majorHAnsi" w:cstheme="majorHAnsi"/>
          <w:sz w:val="22"/>
          <w:szCs w:val="22"/>
        </w:rPr>
        <w:t xml:space="preserve">some worrying insights into Australians’ oral health habits, many </w:t>
      </w:r>
      <w:r w:rsidR="001766A8" w:rsidRPr="00B4659B">
        <w:rPr>
          <w:rFonts w:asciiTheme="majorHAnsi" w:hAnsiTheme="majorHAnsi" w:cstheme="majorHAnsi"/>
          <w:sz w:val="22"/>
          <w:szCs w:val="22"/>
        </w:rPr>
        <w:t xml:space="preserve">valuing </w:t>
      </w:r>
      <w:proofErr w:type="gramStart"/>
      <w:r w:rsidR="001766A8" w:rsidRPr="00B4659B">
        <w:rPr>
          <w:rFonts w:asciiTheme="majorHAnsi" w:hAnsiTheme="majorHAnsi" w:cstheme="majorHAnsi"/>
          <w:sz w:val="22"/>
          <w:szCs w:val="22"/>
        </w:rPr>
        <w:t>appearance</w:t>
      </w:r>
      <w:proofErr w:type="gramEnd"/>
      <w:r w:rsidR="001766A8" w:rsidRPr="00B4659B">
        <w:rPr>
          <w:rFonts w:asciiTheme="majorHAnsi" w:hAnsiTheme="majorHAnsi" w:cstheme="majorHAnsi"/>
          <w:sz w:val="22"/>
          <w:szCs w:val="22"/>
        </w:rPr>
        <w:t xml:space="preserve"> over the health of their teeth and </w:t>
      </w:r>
      <w:r w:rsidR="00154ACF">
        <w:rPr>
          <w:rFonts w:asciiTheme="majorHAnsi" w:hAnsiTheme="majorHAnsi" w:cstheme="majorHAnsi"/>
          <w:sz w:val="22"/>
          <w:szCs w:val="22"/>
        </w:rPr>
        <w:t xml:space="preserve">parents being </w:t>
      </w:r>
      <w:r w:rsidR="001766A8">
        <w:rPr>
          <w:rFonts w:asciiTheme="majorHAnsi" w:hAnsiTheme="majorHAnsi" w:cstheme="majorHAnsi"/>
          <w:sz w:val="22"/>
          <w:szCs w:val="22"/>
        </w:rPr>
        <w:t>unaware of</w:t>
      </w:r>
      <w:r w:rsidR="001766A8" w:rsidRPr="00B4659B">
        <w:rPr>
          <w:rFonts w:asciiTheme="majorHAnsi" w:hAnsiTheme="majorHAnsi" w:cstheme="majorHAnsi"/>
          <w:sz w:val="22"/>
          <w:szCs w:val="22"/>
        </w:rPr>
        <w:t xml:space="preserve"> the guidelines when it comes to the oral health of their children.</w:t>
      </w:r>
    </w:p>
    <w:p w14:paraId="25221BAD" w14:textId="4E67B26E" w:rsidR="00664937" w:rsidRPr="00B4659B" w:rsidRDefault="001766A8" w:rsidP="00B4659B">
      <w:pPr>
        <w:spacing w:before="120" w:after="240"/>
        <w:rPr>
          <w:rFonts w:asciiTheme="majorHAnsi" w:hAnsiTheme="majorHAnsi" w:cstheme="majorHAnsi"/>
          <w:sz w:val="22"/>
          <w:szCs w:val="22"/>
        </w:rPr>
      </w:pPr>
      <w:r w:rsidRPr="00B4659B">
        <w:rPr>
          <w:rFonts w:asciiTheme="majorHAnsi" w:hAnsiTheme="majorHAnsi" w:cstheme="majorHAnsi"/>
          <w:sz w:val="22"/>
          <w:szCs w:val="22"/>
        </w:rPr>
        <w:t xml:space="preserve">76% of parents are </w:t>
      </w:r>
      <w:r>
        <w:rPr>
          <w:rFonts w:asciiTheme="majorHAnsi" w:hAnsiTheme="majorHAnsi" w:cstheme="majorHAnsi"/>
          <w:sz w:val="22"/>
          <w:szCs w:val="22"/>
        </w:rPr>
        <w:t>unaware of</w:t>
      </w:r>
      <w:r w:rsidRPr="00B4659B">
        <w:rPr>
          <w:rFonts w:asciiTheme="majorHAnsi" w:hAnsiTheme="majorHAnsi" w:cstheme="majorHAnsi"/>
          <w:sz w:val="22"/>
          <w:szCs w:val="22"/>
        </w:rPr>
        <w:t xml:space="preserve"> </w:t>
      </w:r>
      <w:r>
        <w:rPr>
          <w:rFonts w:asciiTheme="majorHAnsi" w:hAnsiTheme="majorHAnsi" w:cstheme="majorHAnsi"/>
          <w:sz w:val="22"/>
          <w:szCs w:val="22"/>
        </w:rPr>
        <w:t>w</w:t>
      </w:r>
      <w:r w:rsidR="00664937" w:rsidRPr="00B4659B">
        <w:rPr>
          <w:rFonts w:asciiTheme="majorHAnsi" w:hAnsiTheme="majorHAnsi" w:cstheme="majorHAnsi"/>
          <w:sz w:val="22"/>
          <w:szCs w:val="22"/>
        </w:rPr>
        <w:t xml:space="preserve">hen they should take their baby to see a dentist, </w:t>
      </w:r>
      <w:r w:rsidRPr="00B4659B">
        <w:rPr>
          <w:rFonts w:asciiTheme="majorHAnsi" w:hAnsiTheme="majorHAnsi" w:cstheme="majorHAnsi"/>
          <w:sz w:val="22"/>
          <w:szCs w:val="22"/>
        </w:rPr>
        <w:t xml:space="preserve">77% of parents are mistakenly </w:t>
      </w:r>
      <w:r w:rsidR="00664937" w:rsidRPr="00B4659B">
        <w:rPr>
          <w:rFonts w:asciiTheme="majorHAnsi" w:hAnsiTheme="majorHAnsi" w:cstheme="majorHAnsi"/>
          <w:sz w:val="22"/>
          <w:szCs w:val="22"/>
        </w:rPr>
        <w:t xml:space="preserve">allowing their young children to brush their own teeth much too early, and </w:t>
      </w:r>
      <w:r>
        <w:rPr>
          <w:rFonts w:asciiTheme="majorHAnsi" w:hAnsiTheme="majorHAnsi" w:cstheme="majorHAnsi"/>
          <w:sz w:val="22"/>
          <w:szCs w:val="22"/>
        </w:rPr>
        <w:t xml:space="preserve">a staggering </w:t>
      </w:r>
      <w:r w:rsidRPr="00B4659B">
        <w:rPr>
          <w:rFonts w:asciiTheme="majorHAnsi" w:hAnsiTheme="majorHAnsi" w:cstheme="majorHAnsi"/>
          <w:sz w:val="22"/>
          <w:szCs w:val="22"/>
        </w:rPr>
        <w:t xml:space="preserve">92% of Australian adults are unaware </w:t>
      </w:r>
      <w:r w:rsidR="00664937" w:rsidRPr="00B4659B">
        <w:rPr>
          <w:rFonts w:asciiTheme="majorHAnsi" w:hAnsiTheme="majorHAnsi" w:cstheme="majorHAnsi"/>
          <w:sz w:val="22"/>
          <w:szCs w:val="22"/>
        </w:rPr>
        <w:t>of what the early stages of tooth decay look like.</w:t>
      </w:r>
    </w:p>
    <w:p w14:paraId="32016D83" w14:textId="058E60F7" w:rsidR="00664937" w:rsidRPr="00B4659B" w:rsidRDefault="00664937" w:rsidP="00B4659B">
      <w:pPr>
        <w:spacing w:before="120" w:after="240"/>
        <w:rPr>
          <w:rFonts w:asciiTheme="majorHAnsi" w:hAnsiTheme="majorHAnsi" w:cstheme="majorHAnsi"/>
          <w:sz w:val="22"/>
          <w:szCs w:val="22"/>
        </w:rPr>
      </w:pPr>
      <w:r w:rsidRPr="00B4659B">
        <w:rPr>
          <w:rFonts w:asciiTheme="majorHAnsi" w:hAnsiTheme="majorHAnsi" w:cstheme="majorHAnsi"/>
          <w:sz w:val="22"/>
          <w:szCs w:val="22"/>
        </w:rPr>
        <w:t xml:space="preserve">These are just some of the alarming results revealed in the OHAP Oral Health Care </w:t>
      </w:r>
      <w:r w:rsidR="002005B1">
        <w:rPr>
          <w:rFonts w:asciiTheme="majorHAnsi" w:hAnsiTheme="majorHAnsi" w:cstheme="majorHAnsi"/>
          <w:sz w:val="22"/>
          <w:szCs w:val="22"/>
        </w:rPr>
        <w:t xml:space="preserve">Study </w:t>
      </w:r>
      <w:r w:rsidR="00F06115">
        <w:rPr>
          <w:rFonts w:asciiTheme="majorHAnsi" w:hAnsiTheme="majorHAnsi" w:cstheme="majorHAnsi"/>
          <w:sz w:val="22"/>
          <w:szCs w:val="22"/>
        </w:rPr>
        <w:t>2019</w:t>
      </w:r>
      <w:r w:rsidR="002005B1">
        <w:rPr>
          <w:rStyle w:val="FootnoteReference"/>
          <w:rFonts w:asciiTheme="majorHAnsi" w:hAnsiTheme="majorHAnsi" w:cstheme="majorHAnsi"/>
          <w:sz w:val="22"/>
          <w:szCs w:val="22"/>
        </w:rPr>
        <w:footnoteReference w:id="1"/>
      </w:r>
      <w:r w:rsidRPr="00B4659B">
        <w:rPr>
          <w:rFonts w:asciiTheme="majorHAnsi" w:hAnsiTheme="majorHAnsi" w:cstheme="majorHAnsi"/>
          <w:sz w:val="22"/>
          <w:szCs w:val="22"/>
        </w:rPr>
        <w:t>, an annual survey that looks at the oral health of Australians. Another area of great concern was that around one third of Australian adults place the visual appearance of their teeth and having fresh breath above having healthy gums and cavity-free teeth.</w:t>
      </w:r>
    </w:p>
    <w:p w14:paraId="67EC7DDC" w14:textId="653462F1" w:rsidR="00664937" w:rsidRPr="00B4659B" w:rsidRDefault="00664937" w:rsidP="00B4659B">
      <w:pPr>
        <w:spacing w:before="120" w:after="240"/>
        <w:rPr>
          <w:rFonts w:asciiTheme="majorHAnsi" w:hAnsiTheme="majorHAnsi" w:cstheme="majorHAnsi"/>
          <w:sz w:val="22"/>
          <w:szCs w:val="22"/>
        </w:rPr>
      </w:pPr>
      <w:r w:rsidRPr="00B4659B">
        <w:rPr>
          <w:rFonts w:asciiTheme="majorHAnsi" w:hAnsiTheme="majorHAnsi" w:cstheme="majorHAnsi"/>
          <w:sz w:val="22"/>
          <w:szCs w:val="22"/>
        </w:rPr>
        <w:t xml:space="preserve">Christine Morris, a public health advocate and founding member of the Oral Health Advisory Panel, was shocked at the survey findings, saying, “It is very disappointing to discover that Australians are not getting the message about oral health. People are valuing appearance over the health of their teeth and are </w:t>
      </w:r>
      <w:r w:rsidR="00754DD5">
        <w:rPr>
          <w:rFonts w:asciiTheme="majorHAnsi" w:hAnsiTheme="majorHAnsi" w:cstheme="majorHAnsi"/>
          <w:sz w:val="22"/>
          <w:szCs w:val="22"/>
        </w:rPr>
        <w:t>unaware of</w:t>
      </w:r>
      <w:r w:rsidRPr="00B4659B">
        <w:rPr>
          <w:rFonts w:asciiTheme="majorHAnsi" w:hAnsiTheme="majorHAnsi" w:cstheme="majorHAnsi"/>
          <w:sz w:val="22"/>
          <w:szCs w:val="22"/>
        </w:rPr>
        <w:t xml:space="preserve"> the guidelines when it comes to the oral health of their children.”</w:t>
      </w:r>
    </w:p>
    <w:p w14:paraId="3FF96C67" w14:textId="20D11C0D" w:rsidR="00664937" w:rsidRPr="00B4659B" w:rsidRDefault="00664937" w:rsidP="00B4659B">
      <w:pPr>
        <w:spacing w:before="120" w:after="240"/>
        <w:rPr>
          <w:rFonts w:asciiTheme="majorHAnsi" w:hAnsiTheme="majorHAnsi" w:cstheme="majorHAnsi"/>
          <w:sz w:val="22"/>
          <w:szCs w:val="22"/>
        </w:rPr>
      </w:pPr>
      <w:proofErr w:type="spellStart"/>
      <w:r w:rsidRPr="00B4659B">
        <w:rPr>
          <w:rFonts w:asciiTheme="majorHAnsi" w:hAnsiTheme="majorHAnsi" w:cstheme="majorHAnsi"/>
          <w:sz w:val="22"/>
          <w:szCs w:val="22"/>
        </w:rPr>
        <w:t>Ms</w:t>
      </w:r>
      <w:proofErr w:type="spellEnd"/>
      <w:r w:rsidRPr="00B4659B">
        <w:rPr>
          <w:rFonts w:asciiTheme="majorHAnsi" w:hAnsiTheme="majorHAnsi" w:cstheme="majorHAnsi"/>
          <w:sz w:val="22"/>
          <w:szCs w:val="22"/>
        </w:rPr>
        <w:t xml:space="preserve"> Morris was particularly concerned that so many parents are </w:t>
      </w:r>
      <w:r w:rsidR="00754DD5">
        <w:rPr>
          <w:rFonts w:asciiTheme="majorHAnsi" w:hAnsiTheme="majorHAnsi" w:cstheme="majorHAnsi"/>
          <w:sz w:val="22"/>
          <w:szCs w:val="22"/>
        </w:rPr>
        <w:t xml:space="preserve">mistakenly </w:t>
      </w:r>
      <w:r w:rsidRPr="00B4659B">
        <w:rPr>
          <w:rFonts w:asciiTheme="majorHAnsi" w:hAnsiTheme="majorHAnsi" w:cstheme="majorHAnsi"/>
          <w:sz w:val="22"/>
          <w:szCs w:val="22"/>
        </w:rPr>
        <w:t xml:space="preserve">allowing their young </w:t>
      </w:r>
      <w:r w:rsidR="00F06115" w:rsidRPr="00B4659B">
        <w:rPr>
          <w:rFonts w:asciiTheme="majorHAnsi" w:hAnsiTheme="majorHAnsi" w:cstheme="majorHAnsi"/>
          <w:sz w:val="22"/>
          <w:szCs w:val="22"/>
        </w:rPr>
        <w:t>children</w:t>
      </w:r>
      <w:r w:rsidR="00F06115">
        <w:rPr>
          <w:rFonts w:asciiTheme="majorHAnsi" w:hAnsiTheme="majorHAnsi" w:cstheme="majorHAnsi"/>
          <w:sz w:val="22"/>
          <w:szCs w:val="22"/>
        </w:rPr>
        <w:t xml:space="preserve"> to </w:t>
      </w:r>
      <w:r w:rsidRPr="00B4659B">
        <w:rPr>
          <w:rFonts w:asciiTheme="majorHAnsi" w:hAnsiTheme="majorHAnsi" w:cstheme="majorHAnsi"/>
          <w:sz w:val="22"/>
          <w:szCs w:val="22"/>
        </w:rPr>
        <w:t xml:space="preserve">brush their teeth unsupervised, saying, “Children under the age of eight years do not have the manual dexterity required to brush their teeth effectively. It is vitally important that parents assist their children until they are at least eight years old, to help prevent decay and a lifetime of </w:t>
      </w:r>
      <w:r w:rsidR="00754DD5">
        <w:rPr>
          <w:rFonts w:asciiTheme="majorHAnsi" w:hAnsiTheme="majorHAnsi" w:cstheme="majorHAnsi"/>
          <w:sz w:val="22"/>
          <w:szCs w:val="22"/>
        </w:rPr>
        <w:t xml:space="preserve">potential </w:t>
      </w:r>
      <w:r w:rsidRPr="00B4659B">
        <w:rPr>
          <w:rFonts w:asciiTheme="majorHAnsi" w:hAnsiTheme="majorHAnsi" w:cstheme="majorHAnsi"/>
          <w:sz w:val="22"/>
          <w:szCs w:val="22"/>
        </w:rPr>
        <w:t>future health problems.”</w:t>
      </w:r>
    </w:p>
    <w:p w14:paraId="1AF30495" w14:textId="77777777" w:rsidR="00664937" w:rsidRPr="00B4659B" w:rsidRDefault="00664937" w:rsidP="00B4659B">
      <w:pPr>
        <w:spacing w:before="120" w:after="240"/>
        <w:rPr>
          <w:rFonts w:asciiTheme="majorHAnsi" w:hAnsiTheme="majorHAnsi" w:cstheme="majorHAnsi"/>
          <w:sz w:val="22"/>
          <w:szCs w:val="22"/>
        </w:rPr>
      </w:pPr>
      <w:r w:rsidRPr="00B4659B">
        <w:rPr>
          <w:rFonts w:asciiTheme="majorHAnsi" w:hAnsiTheme="majorHAnsi" w:cstheme="majorHAnsi"/>
          <w:sz w:val="22"/>
          <w:szCs w:val="22"/>
        </w:rPr>
        <w:t>The survey also revealed that parents are unaware of the recommendations that a baby should visit the dentist as soon as their first tooth arrives, or by the age of one year if teeth are yet to erupt.</w:t>
      </w:r>
    </w:p>
    <w:p w14:paraId="3A366922" w14:textId="1B4107CA" w:rsidR="00664937" w:rsidRPr="00B4659B" w:rsidRDefault="00664937" w:rsidP="00B4659B">
      <w:pPr>
        <w:spacing w:before="120" w:after="240"/>
        <w:rPr>
          <w:rFonts w:asciiTheme="majorHAnsi" w:hAnsiTheme="majorHAnsi" w:cstheme="majorHAnsi"/>
          <w:sz w:val="22"/>
          <w:szCs w:val="22"/>
        </w:rPr>
      </w:pPr>
      <w:r w:rsidRPr="00B4659B">
        <w:rPr>
          <w:rFonts w:asciiTheme="majorHAnsi" w:hAnsiTheme="majorHAnsi" w:cstheme="majorHAnsi"/>
          <w:sz w:val="22"/>
          <w:szCs w:val="22"/>
        </w:rPr>
        <w:t xml:space="preserve">“We know that prevention is the key when it comes to oral health,” continues </w:t>
      </w:r>
      <w:proofErr w:type="spellStart"/>
      <w:r w:rsidRPr="00B4659B">
        <w:rPr>
          <w:rFonts w:asciiTheme="majorHAnsi" w:hAnsiTheme="majorHAnsi" w:cstheme="majorHAnsi"/>
          <w:sz w:val="22"/>
          <w:szCs w:val="22"/>
        </w:rPr>
        <w:t>Ms</w:t>
      </w:r>
      <w:proofErr w:type="spellEnd"/>
      <w:r w:rsidRPr="00B4659B">
        <w:rPr>
          <w:rFonts w:asciiTheme="majorHAnsi" w:hAnsiTheme="majorHAnsi" w:cstheme="majorHAnsi"/>
          <w:sz w:val="22"/>
          <w:szCs w:val="22"/>
        </w:rPr>
        <w:t xml:space="preserve"> Morris, “and that needs to start very early. Having an effective oral hygiene routine in place, and modelling that </w:t>
      </w:r>
      <w:proofErr w:type="spellStart"/>
      <w:r w:rsidRPr="00B4659B">
        <w:rPr>
          <w:rFonts w:asciiTheme="majorHAnsi" w:hAnsiTheme="majorHAnsi" w:cstheme="majorHAnsi"/>
          <w:sz w:val="22"/>
          <w:szCs w:val="22"/>
        </w:rPr>
        <w:t>behaviour</w:t>
      </w:r>
      <w:proofErr w:type="spellEnd"/>
      <w:r w:rsidRPr="00B4659B">
        <w:rPr>
          <w:rFonts w:asciiTheme="majorHAnsi" w:hAnsiTheme="majorHAnsi" w:cstheme="majorHAnsi"/>
          <w:sz w:val="22"/>
          <w:szCs w:val="22"/>
        </w:rPr>
        <w:t xml:space="preserve"> to your children, can protect you and your family from a host of other </w:t>
      </w:r>
      <w:r w:rsidR="00754DD5">
        <w:rPr>
          <w:rFonts w:asciiTheme="majorHAnsi" w:hAnsiTheme="majorHAnsi" w:cstheme="majorHAnsi"/>
          <w:sz w:val="22"/>
          <w:szCs w:val="22"/>
        </w:rPr>
        <w:t xml:space="preserve">potential </w:t>
      </w:r>
      <w:r w:rsidRPr="00B4659B">
        <w:rPr>
          <w:rFonts w:asciiTheme="majorHAnsi" w:hAnsiTheme="majorHAnsi" w:cstheme="majorHAnsi"/>
          <w:sz w:val="22"/>
          <w:szCs w:val="22"/>
        </w:rPr>
        <w:t xml:space="preserve">health conditions down the track, </w:t>
      </w:r>
      <w:r w:rsidR="00CE7252">
        <w:rPr>
          <w:rFonts w:asciiTheme="majorHAnsi" w:hAnsiTheme="majorHAnsi" w:cstheme="majorHAnsi"/>
          <w:sz w:val="22"/>
          <w:szCs w:val="22"/>
        </w:rPr>
        <w:t xml:space="preserve">such as </w:t>
      </w:r>
      <w:r w:rsidRPr="00B4659B">
        <w:rPr>
          <w:rFonts w:asciiTheme="majorHAnsi" w:hAnsiTheme="majorHAnsi" w:cstheme="majorHAnsi"/>
          <w:sz w:val="22"/>
          <w:szCs w:val="22"/>
        </w:rPr>
        <w:t xml:space="preserve">heart disease </w:t>
      </w:r>
      <w:r w:rsidR="00CE7252">
        <w:rPr>
          <w:rFonts w:asciiTheme="majorHAnsi" w:hAnsiTheme="majorHAnsi" w:cstheme="majorHAnsi"/>
          <w:sz w:val="22"/>
          <w:szCs w:val="22"/>
        </w:rPr>
        <w:t>or</w:t>
      </w:r>
      <w:r w:rsidRPr="00B4659B">
        <w:rPr>
          <w:rFonts w:asciiTheme="majorHAnsi" w:hAnsiTheme="majorHAnsi" w:cstheme="majorHAnsi"/>
          <w:sz w:val="22"/>
          <w:szCs w:val="22"/>
        </w:rPr>
        <w:t xml:space="preserve"> diabetes.”</w:t>
      </w:r>
    </w:p>
    <w:p w14:paraId="52B3F99C" w14:textId="77777777" w:rsidR="00664937" w:rsidRPr="00B4659B" w:rsidRDefault="00664937" w:rsidP="00B4659B">
      <w:pPr>
        <w:spacing w:before="120" w:after="240"/>
        <w:rPr>
          <w:rFonts w:asciiTheme="majorHAnsi" w:hAnsiTheme="majorHAnsi" w:cstheme="majorHAnsi"/>
          <w:sz w:val="22"/>
          <w:szCs w:val="22"/>
        </w:rPr>
      </w:pPr>
      <w:proofErr w:type="spellStart"/>
      <w:r w:rsidRPr="00B4659B">
        <w:rPr>
          <w:rFonts w:asciiTheme="majorHAnsi" w:hAnsiTheme="majorHAnsi" w:cstheme="majorHAnsi"/>
          <w:sz w:val="22"/>
          <w:szCs w:val="22"/>
        </w:rPr>
        <w:lastRenderedPageBreak/>
        <w:t>Ms</w:t>
      </w:r>
      <w:proofErr w:type="spellEnd"/>
      <w:r w:rsidRPr="00B4659B">
        <w:rPr>
          <w:rFonts w:asciiTheme="majorHAnsi" w:hAnsiTheme="majorHAnsi" w:cstheme="majorHAnsi"/>
          <w:sz w:val="22"/>
          <w:szCs w:val="22"/>
        </w:rPr>
        <w:t xml:space="preserve"> Morris believes that further community education is crucial, with oral health professionals playing a key role.</w:t>
      </w:r>
    </w:p>
    <w:p w14:paraId="63EADA0B" w14:textId="74BE328E" w:rsidR="00B4659B" w:rsidRPr="002005B1" w:rsidRDefault="00664937" w:rsidP="00B4659B">
      <w:pPr>
        <w:spacing w:before="120" w:after="240"/>
        <w:rPr>
          <w:rFonts w:asciiTheme="majorHAnsi" w:hAnsiTheme="majorHAnsi" w:cstheme="majorHAnsi"/>
          <w:sz w:val="22"/>
          <w:szCs w:val="22"/>
        </w:rPr>
      </w:pPr>
      <w:r w:rsidRPr="00B4659B">
        <w:rPr>
          <w:rFonts w:asciiTheme="majorHAnsi" w:hAnsiTheme="majorHAnsi" w:cstheme="majorHAnsi"/>
          <w:sz w:val="22"/>
          <w:szCs w:val="22"/>
        </w:rPr>
        <w:t xml:space="preserve">“Seeing a little white patch on your tooth can be an indication of early decay, and yet only 8% of those surveyed knew what to look out for. Oral health professionals </w:t>
      </w:r>
      <w:r w:rsidR="00754DD5">
        <w:rPr>
          <w:rFonts w:asciiTheme="majorHAnsi" w:hAnsiTheme="majorHAnsi" w:cstheme="majorHAnsi"/>
          <w:sz w:val="22"/>
          <w:szCs w:val="22"/>
        </w:rPr>
        <w:t>are encoura</w:t>
      </w:r>
      <w:r w:rsidR="00F06115">
        <w:rPr>
          <w:rFonts w:asciiTheme="majorHAnsi" w:hAnsiTheme="majorHAnsi" w:cstheme="majorHAnsi"/>
          <w:sz w:val="22"/>
          <w:szCs w:val="22"/>
        </w:rPr>
        <w:t>g</w:t>
      </w:r>
      <w:r w:rsidR="00754DD5">
        <w:rPr>
          <w:rFonts w:asciiTheme="majorHAnsi" w:hAnsiTheme="majorHAnsi" w:cstheme="majorHAnsi"/>
          <w:sz w:val="22"/>
          <w:szCs w:val="22"/>
        </w:rPr>
        <w:t>ed</w:t>
      </w:r>
      <w:r w:rsidRPr="00B4659B">
        <w:rPr>
          <w:rFonts w:asciiTheme="majorHAnsi" w:hAnsiTheme="majorHAnsi" w:cstheme="majorHAnsi"/>
          <w:sz w:val="22"/>
          <w:szCs w:val="22"/>
        </w:rPr>
        <w:t xml:space="preserve"> to educat</w:t>
      </w:r>
      <w:r w:rsidR="00754DD5">
        <w:rPr>
          <w:rFonts w:asciiTheme="majorHAnsi" w:hAnsiTheme="majorHAnsi" w:cstheme="majorHAnsi"/>
          <w:sz w:val="22"/>
          <w:szCs w:val="22"/>
        </w:rPr>
        <w:t>e</w:t>
      </w:r>
      <w:r w:rsidRPr="00B4659B">
        <w:rPr>
          <w:rFonts w:asciiTheme="majorHAnsi" w:hAnsiTheme="majorHAnsi" w:cstheme="majorHAnsi"/>
          <w:sz w:val="22"/>
          <w:szCs w:val="22"/>
        </w:rPr>
        <w:t xml:space="preserve"> their patients on these signs and symptoms so that people can identify issues early on. The earlier a problem is identified, the more chance we have of fixing it</w:t>
      </w:r>
      <w:r w:rsidR="002005B1">
        <w:rPr>
          <w:rFonts w:asciiTheme="majorHAnsi" w:hAnsiTheme="majorHAnsi" w:cstheme="majorHAnsi"/>
          <w:sz w:val="22"/>
          <w:szCs w:val="22"/>
        </w:rPr>
        <w:t>,</w:t>
      </w:r>
      <w:r w:rsidRPr="00B4659B">
        <w:rPr>
          <w:rFonts w:asciiTheme="majorHAnsi" w:hAnsiTheme="majorHAnsi" w:cstheme="majorHAnsi"/>
          <w:sz w:val="22"/>
          <w:szCs w:val="22"/>
        </w:rPr>
        <w:t>”</w:t>
      </w:r>
      <w:r w:rsidR="002005B1">
        <w:rPr>
          <w:rFonts w:asciiTheme="majorHAnsi" w:hAnsiTheme="majorHAnsi" w:cstheme="majorHAnsi"/>
          <w:sz w:val="22"/>
          <w:szCs w:val="22"/>
        </w:rPr>
        <w:t xml:space="preserve"> said </w:t>
      </w:r>
      <w:proofErr w:type="spellStart"/>
      <w:r w:rsidR="002005B1">
        <w:rPr>
          <w:rFonts w:asciiTheme="majorHAnsi" w:hAnsiTheme="majorHAnsi" w:cstheme="majorHAnsi"/>
          <w:sz w:val="22"/>
          <w:szCs w:val="22"/>
        </w:rPr>
        <w:t>Ms</w:t>
      </w:r>
      <w:proofErr w:type="spellEnd"/>
      <w:r w:rsidR="002005B1">
        <w:rPr>
          <w:rFonts w:asciiTheme="majorHAnsi" w:hAnsiTheme="majorHAnsi" w:cstheme="majorHAnsi"/>
          <w:sz w:val="22"/>
          <w:szCs w:val="22"/>
        </w:rPr>
        <w:t xml:space="preserve"> Morris.</w:t>
      </w:r>
    </w:p>
    <w:p w14:paraId="5C515D95" w14:textId="098BB019" w:rsidR="00664937" w:rsidRPr="00664937" w:rsidRDefault="00664937" w:rsidP="00B4659B">
      <w:pPr>
        <w:spacing w:before="120" w:after="240"/>
        <w:rPr>
          <w:rFonts w:asciiTheme="majorHAnsi" w:hAnsiTheme="majorHAnsi" w:cstheme="majorHAnsi"/>
          <w:b/>
          <w:bCs/>
          <w:sz w:val="28"/>
          <w:szCs w:val="28"/>
        </w:rPr>
      </w:pPr>
      <w:r w:rsidRPr="00664937">
        <w:rPr>
          <w:rFonts w:asciiTheme="majorHAnsi" w:hAnsiTheme="majorHAnsi" w:cstheme="majorHAnsi"/>
          <w:b/>
          <w:bCs/>
          <w:sz w:val="28"/>
          <w:szCs w:val="28"/>
        </w:rPr>
        <w:t>Key Findings of the</w:t>
      </w:r>
      <w:r w:rsidR="00F06115">
        <w:rPr>
          <w:rFonts w:asciiTheme="majorHAnsi" w:hAnsiTheme="majorHAnsi" w:cstheme="majorHAnsi"/>
          <w:b/>
          <w:bCs/>
          <w:sz w:val="28"/>
          <w:szCs w:val="28"/>
        </w:rPr>
        <w:t xml:space="preserve"> OHAP Oral Health Care </w:t>
      </w:r>
      <w:r w:rsidR="002005B1">
        <w:rPr>
          <w:rFonts w:asciiTheme="majorHAnsi" w:hAnsiTheme="majorHAnsi" w:cstheme="majorHAnsi"/>
          <w:b/>
          <w:bCs/>
          <w:sz w:val="28"/>
          <w:szCs w:val="28"/>
        </w:rPr>
        <w:t>Study</w:t>
      </w:r>
      <w:r w:rsidR="00F06115">
        <w:rPr>
          <w:rFonts w:asciiTheme="majorHAnsi" w:hAnsiTheme="majorHAnsi" w:cstheme="majorHAnsi"/>
          <w:b/>
          <w:bCs/>
          <w:sz w:val="28"/>
          <w:szCs w:val="28"/>
        </w:rPr>
        <w:t>, 2019</w:t>
      </w:r>
      <w:r w:rsidRPr="00664937">
        <w:rPr>
          <w:rFonts w:asciiTheme="majorHAnsi" w:hAnsiTheme="majorHAnsi" w:cstheme="majorHAnsi"/>
          <w:b/>
          <w:bCs/>
          <w:sz w:val="28"/>
          <w:szCs w:val="28"/>
        </w:rPr>
        <w:t xml:space="preserve"> </w:t>
      </w:r>
      <w:r w:rsidR="001766A8">
        <w:rPr>
          <w:rFonts w:asciiTheme="majorHAnsi" w:hAnsiTheme="majorHAnsi" w:cstheme="majorHAnsi"/>
          <w:b/>
          <w:bCs/>
          <w:sz w:val="28"/>
          <w:szCs w:val="28"/>
        </w:rPr>
        <w:t>:</w:t>
      </w:r>
    </w:p>
    <w:p w14:paraId="22E15ADC" w14:textId="77777777" w:rsidR="00664937" w:rsidRPr="00B4659B" w:rsidRDefault="00664937" w:rsidP="00B4659B">
      <w:pPr>
        <w:spacing w:before="120" w:after="240"/>
        <w:rPr>
          <w:rFonts w:asciiTheme="majorHAnsi" w:hAnsiTheme="majorHAnsi" w:cstheme="majorHAnsi"/>
          <w:b/>
          <w:bCs/>
          <w:i/>
          <w:iCs/>
          <w:sz w:val="22"/>
          <w:szCs w:val="22"/>
        </w:rPr>
      </w:pPr>
      <w:r w:rsidRPr="00B4659B">
        <w:rPr>
          <w:rFonts w:asciiTheme="majorHAnsi" w:hAnsiTheme="majorHAnsi" w:cstheme="majorHAnsi"/>
          <w:b/>
          <w:bCs/>
          <w:i/>
          <w:iCs/>
          <w:sz w:val="22"/>
          <w:szCs w:val="22"/>
        </w:rPr>
        <w:t>Life stage: Babies and young children</w:t>
      </w:r>
    </w:p>
    <w:p w14:paraId="3A676976" w14:textId="4EEF6D59" w:rsidR="00664937" w:rsidRPr="00B4659B" w:rsidRDefault="00664937" w:rsidP="00B4659B">
      <w:pPr>
        <w:pStyle w:val="ListParagraph"/>
        <w:numPr>
          <w:ilvl w:val="0"/>
          <w:numId w:val="33"/>
        </w:numPr>
        <w:spacing w:before="120" w:after="240"/>
        <w:rPr>
          <w:rFonts w:asciiTheme="majorHAnsi" w:hAnsiTheme="majorHAnsi" w:cstheme="majorHAnsi"/>
          <w:sz w:val="22"/>
          <w:szCs w:val="22"/>
        </w:rPr>
      </w:pPr>
      <w:r w:rsidRPr="00B4659B">
        <w:rPr>
          <w:rFonts w:asciiTheme="majorHAnsi" w:hAnsiTheme="majorHAnsi" w:cstheme="majorHAnsi"/>
          <w:sz w:val="22"/>
          <w:szCs w:val="22"/>
        </w:rPr>
        <w:t xml:space="preserve">76% of parents are </w:t>
      </w:r>
      <w:r w:rsidR="00754DD5">
        <w:rPr>
          <w:rFonts w:asciiTheme="majorHAnsi" w:hAnsiTheme="majorHAnsi" w:cstheme="majorHAnsi"/>
          <w:sz w:val="22"/>
          <w:szCs w:val="22"/>
        </w:rPr>
        <w:t>unaware of</w:t>
      </w:r>
      <w:r w:rsidRPr="00B4659B">
        <w:rPr>
          <w:rFonts w:asciiTheme="majorHAnsi" w:hAnsiTheme="majorHAnsi" w:cstheme="majorHAnsi"/>
          <w:sz w:val="22"/>
          <w:szCs w:val="22"/>
        </w:rPr>
        <w:t xml:space="preserve"> the recommendations of oral health professionals which states that they should take their baby for their first dentist trip when their first tooth arrives, or before they turn one, whichever comes first</w:t>
      </w:r>
    </w:p>
    <w:p w14:paraId="2C45AEE8" w14:textId="77777777" w:rsidR="00664937" w:rsidRPr="00B4659B" w:rsidRDefault="00664937" w:rsidP="00B4659B">
      <w:pPr>
        <w:pStyle w:val="ListParagraph"/>
        <w:numPr>
          <w:ilvl w:val="0"/>
          <w:numId w:val="33"/>
        </w:numPr>
        <w:spacing w:before="120" w:after="240"/>
        <w:rPr>
          <w:rFonts w:asciiTheme="majorHAnsi" w:hAnsiTheme="majorHAnsi" w:cstheme="majorHAnsi"/>
          <w:sz w:val="22"/>
          <w:szCs w:val="22"/>
        </w:rPr>
      </w:pPr>
      <w:r w:rsidRPr="00B4659B">
        <w:rPr>
          <w:rFonts w:asciiTheme="majorHAnsi" w:hAnsiTheme="majorHAnsi" w:cstheme="majorHAnsi"/>
          <w:sz w:val="22"/>
          <w:szCs w:val="22"/>
        </w:rPr>
        <w:t xml:space="preserve">62% of parents wait until their child has at least half their baby teeth before seeing a dentist, which includes 33% who wait until the child has </w:t>
      </w:r>
      <w:r w:rsidRPr="00B4659B">
        <w:rPr>
          <w:rFonts w:asciiTheme="majorHAnsi" w:hAnsiTheme="majorHAnsi" w:cstheme="majorHAnsi"/>
          <w:b/>
          <w:bCs/>
          <w:sz w:val="22"/>
          <w:szCs w:val="22"/>
        </w:rPr>
        <w:t>all</w:t>
      </w:r>
      <w:r w:rsidRPr="00B4659B">
        <w:rPr>
          <w:rFonts w:asciiTheme="majorHAnsi" w:hAnsiTheme="majorHAnsi" w:cstheme="majorHAnsi"/>
          <w:sz w:val="22"/>
          <w:szCs w:val="22"/>
        </w:rPr>
        <w:t xml:space="preserve"> their baby teeth</w:t>
      </w:r>
    </w:p>
    <w:p w14:paraId="0853C85C" w14:textId="77777777" w:rsidR="00664937" w:rsidRPr="00B4659B" w:rsidRDefault="00664937" w:rsidP="00B4659B">
      <w:pPr>
        <w:spacing w:before="120" w:after="240"/>
        <w:rPr>
          <w:rFonts w:asciiTheme="majorHAnsi" w:hAnsiTheme="majorHAnsi" w:cstheme="majorHAnsi"/>
          <w:b/>
          <w:bCs/>
          <w:i/>
          <w:iCs/>
          <w:sz w:val="22"/>
          <w:szCs w:val="22"/>
        </w:rPr>
      </w:pPr>
      <w:r w:rsidRPr="00B4659B">
        <w:rPr>
          <w:rFonts w:asciiTheme="majorHAnsi" w:hAnsiTheme="majorHAnsi" w:cstheme="majorHAnsi"/>
          <w:b/>
          <w:bCs/>
          <w:i/>
          <w:iCs/>
          <w:sz w:val="22"/>
          <w:szCs w:val="22"/>
        </w:rPr>
        <w:t>Life stage: Child Oral Health (5-14 years)</w:t>
      </w:r>
    </w:p>
    <w:p w14:paraId="113A2F3E" w14:textId="77777777" w:rsidR="00664937" w:rsidRPr="00B4659B" w:rsidRDefault="00664937" w:rsidP="00B4659B">
      <w:pPr>
        <w:pStyle w:val="ListParagraph"/>
        <w:numPr>
          <w:ilvl w:val="0"/>
          <w:numId w:val="34"/>
        </w:numPr>
        <w:spacing w:before="120" w:after="240"/>
        <w:rPr>
          <w:rFonts w:asciiTheme="majorHAnsi" w:hAnsiTheme="majorHAnsi" w:cstheme="majorHAnsi"/>
          <w:sz w:val="22"/>
          <w:szCs w:val="22"/>
        </w:rPr>
      </w:pPr>
      <w:r w:rsidRPr="00B4659B">
        <w:rPr>
          <w:rFonts w:asciiTheme="majorHAnsi" w:hAnsiTheme="majorHAnsi" w:cstheme="majorHAnsi"/>
          <w:sz w:val="22"/>
          <w:szCs w:val="22"/>
        </w:rPr>
        <w:t>77% of parents are mistakenly allowing their children under eight years of age to brush their teeth unsupervised</w:t>
      </w:r>
    </w:p>
    <w:p w14:paraId="00330B62" w14:textId="77777777" w:rsidR="00664937" w:rsidRPr="00B4659B" w:rsidRDefault="00664937" w:rsidP="00B4659B">
      <w:pPr>
        <w:spacing w:before="120" w:after="240"/>
        <w:rPr>
          <w:rFonts w:asciiTheme="majorHAnsi" w:hAnsiTheme="majorHAnsi" w:cstheme="majorHAnsi"/>
          <w:b/>
          <w:bCs/>
          <w:i/>
          <w:iCs/>
          <w:sz w:val="22"/>
          <w:szCs w:val="22"/>
        </w:rPr>
      </w:pPr>
      <w:r w:rsidRPr="00B4659B">
        <w:rPr>
          <w:rFonts w:asciiTheme="majorHAnsi" w:hAnsiTheme="majorHAnsi" w:cstheme="majorHAnsi"/>
          <w:b/>
          <w:bCs/>
          <w:i/>
          <w:iCs/>
          <w:sz w:val="22"/>
          <w:szCs w:val="22"/>
        </w:rPr>
        <w:t>Life stage: Adult Oral Health</w:t>
      </w:r>
    </w:p>
    <w:p w14:paraId="4148685F" w14:textId="77777777" w:rsidR="00664937" w:rsidRPr="00B4659B" w:rsidRDefault="00664937" w:rsidP="00B4659B">
      <w:pPr>
        <w:pStyle w:val="ListParagraph"/>
        <w:numPr>
          <w:ilvl w:val="0"/>
          <w:numId w:val="34"/>
        </w:numPr>
        <w:spacing w:before="120" w:after="240"/>
        <w:rPr>
          <w:rFonts w:asciiTheme="majorHAnsi" w:hAnsiTheme="majorHAnsi" w:cstheme="majorHAnsi"/>
          <w:sz w:val="22"/>
          <w:szCs w:val="22"/>
        </w:rPr>
      </w:pPr>
      <w:r w:rsidRPr="00B4659B">
        <w:rPr>
          <w:rFonts w:asciiTheme="majorHAnsi" w:hAnsiTheme="majorHAnsi" w:cstheme="majorHAnsi"/>
          <w:sz w:val="22"/>
          <w:szCs w:val="22"/>
        </w:rPr>
        <w:t>92% of Australian adults are unaware that white patches on a tooth’s surface can indicate the early signs of tooth decay</w:t>
      </w:r>
    </w:p>
    <w:p w14:paraId="11D8E014" w14:textId="77777777" w:rsidR="00664937" w:rsidRPr="00B4659B" w:rsidRDefault="00664937" w:rsidP="00B4659B">
      <w:pPr>
        <w:pStyle w:val="ListParagraph"/>
        <w:numPr>
          <w:ilvl w:val="0"/>
          <w:numId w:val="34"/>
        </w:numPr>
        <w:spacing w:before="120" w:after="240"/>
        <w:rPr>
          <w:rFonts w:asciiTheme="majorHAnsi" w:hAnsiTheme="majorHAnsi" w:cstheme="majorHAnsi"/>
          <w:sz w:val="22"/>
          <w:szCs w:val="22"/>
        </w:rPr>
      </w:pPr>
      <w:r w:rsidRPr="00B4659B">
        <w:rPr>
          <w:rFonts w:asciiTheme="majorHAnsi" w:hAnsiTheme="majorHAnsi" w:cstheme="majorHAnsi"/>
          <w:sz w:val="22"/>
          <w:szCs w:val="22"/>
        </w:rPr>
        <w:t xml:space="preserve">88% of Australian adults do not </w:t>
      </w:r>
      <w:proofErr w:type="spellStart"/>
      <w:r w:rsidRPr="00B4659B">
        <w:rPr>
          <w:rFonts w:asciiTheme="majorHAnsi" w:hAnsiTheme="majorHAnsi" w:cstheme="majorHAnsi"/>
          <w:sz w:val="22"/>
          <w:szCs w:val="22"/>
        </w:rPr>
        <w:t>realise</w:t>
      </w:r>
      <w:proofErr w:type="spellEnd"/>
      <w:r w:rsidRPr="00B4659B">
        <w:rPr>
          <w:rFonts w:asciiTheme="majorHAnsi" w:hAnsiTheme="majorHAnsi" w:cstheme="majorHAnsi"/>
          <w:sz w:val="22"/>
          <w:szCs w:val="22"/>
        </w:rPr>
        <w:t xml:space="preserve"> the importance of looking after soft tissues in the mouth (i.e. gums and tongue)</w:t>
      </w:r>
    </w:p>
    <w:p w14:paraId="06E4FE32" w14:textId="31C855E5" w:rsidR="00664937" w:rsidRPr="002005B1" w:rsidRDefault="00664937" w:rsidP="002005B1">
      <w:pPr>
        <w:pStyle w:val="ListParagraph"/>
        <w:numPr>
          <w:ilvl w:val="0"/>
          <w:numId w:val="34"/>
        </w:numPr>
        <w:spacing w:before="120" w:after="240"/>
        <w:rPr>
          <w:rFonts w:asciiTheme="majorHAnsi" w:hAnsiTheme="majorHAnsi" w:cstheme="majorHAnsi"/>
          <w:sz w:val="22"/>
          <w:szCs w:val="22"/>
        </w:rPr>
      </w:pPr>
      <w:r w:rsidRPr="00B4659B">
        <w:rPr>
          <w:rFonts w:asciiTheme="majorHAnsi" w:hAnsiTheme="majorHAnsi" w:cstheme="majorHAnsi"/>
          <w:sz w:val="22"/>
          <w:szCs w:val="22"/>
        </w:rPr>
        <w:t>One third of adult respondents place the visual appearance of their teeth and having fresh breath above having healthy gums and cavity-free teeth.</w:t>
      </w:r>
    </w:p>
    <w:p w14:paraId="36FB50B3" w14:textId="771D8B15" w:rsidR="00664937" w:rsidRPr="00B4659B" w:rsidRDefault="00664937" w:rsidP="002005B1">
      <w:pPr>
        <w:rPr>
          <w:rFonts w:asciiTheme="majorHAnsi" w:hAnsiTheme="majorHAnsi" w:cstheme="majorHAnsi"/>
          <w:sz w:val="22"/>
          <w:szCs w:val="22"/>
        </w:rPr>
      </w:pPr>
      <w:r w:rsidRPr="00B4659B">
        <w:rPr>
          <w:rFonts w:asciiTheme="majorHAnsi" w:hAnsiTheme="majorHAnsi" w:cstheme="majorHAnsi"/>
          <w:sz w:val="22"/>
          <w:szCs w:val="22"/>
        </w:rPr>
        <w:t xml:space="preserve">For more information visit </w:t>
      </w:r>
      <w:hyperlink r:id="rId8" w:history="1">
        <w:r w:rsidRPr="00B4659B">
          <w:rPr>
            <w:rStyle w:val="Hyperlink"/>
            <w:rFonts w:asciiTheme="majorHAnsi" w:hAnsiTheme="majorHAnsi" w:cstheme="majorHAnsi"/>
            <w:sz w:val="22"/>
            <w:szCs w:val="22"/>
          </w:rPr>
          <w:t>www.ohap.com.</w:t>
        </w:r>
        <w:r w:rsidRPr="00B47804">
          <w:rPr>
            <w:rStyle w:val="Hyperlink"/>
            <w:rFonts w:asciiTheme="majorHAnsi" w:hAnsiTheme="majorHAnsi" w:cstheme="majorHAnsi"/>
            <w:sz w:val="22"/>
            <w:szCs w:val="22"/>
          </w:rPr>
          <w:t>au</w:t>
        </w:r>
      </w:hyperlink>
      <w:r w:rsidR="00B47804" w:rsidRPr="00B47804">
        <w:rPr>
          <w:rStyle w:val="Hyperlink"/>
          <w:rFonts w:asciiTheme="majorHAnsi" w:hAnsiTheme="majorHAnsi" w:cstheme="majorHAnsi"/>
          <w:sz w:val="22"/>
          <w:szCs w:val="22"/>
          <w:u w:val="none"/>
        </w:rPr>
        <w:t xml:space="preserve"> </w:t>
      </w:r>
      <w:r w:rsidR="00154ACF" w:rsidRPr="00B47804">
        <w:rPr>
          <w:rStyle w:val="Hyperlink"/>
          <w:rFonts w:asciiTheme="majorHAnsi" w:hAnsiTheme="majorHAnsi" w:cstheme="majorHAnsi"/>
          <w:color w:val="000000" w:themeColor="text1"/>
          <w:sz w:val="22"/>
          <w:szCs w:val="22"/>
          <w:u w:val="none"/>
        </w:rPr>
        <w:t>and follow</w:t>
      </w:r>
      <w:r w:rsidR="00B47804" w:rsidRPr="00B47804">
        <w:rPr>
          <w:rStyle w:val="Hyperlink"/>
          <w:rFonts w:asciiTheme="majorHAnsi" w:hAnsiTheme="majorHAnsi" w:cstheme="majorHAnsi"/>
          <w:color w:val="000000" w:themeColor="text1"/>
          <w:sz w:val="22"/>
          <w:szCs w:val="22"/>
          <w:u w:val="none"/>
        </w:rPr>
        <w:t xml:space="preserve"> on Twitter </w:t>
      </w:r>
      <w:r w:rsidR="00154ACF">
        <w:rPr>
          <w:rStyle w:val="Hyperlink"/>
          <w:rFonts w:asciiTheme="majorHAnsi" w:hAnsiTheme="majorHAnsi" w:cstheme="majorHAnsi"/>
          <w:sz w:val="22"/>
          <w:szCs w:val="22"/>
        </w:rPr>
        <w:t>@</w:t>
      </w:r>
      <w:proofErr w:type="spellStart"/>
      <w:r w:rsidR="00154ACF">
        <w:rPr>
          <w:rStyle w:val="Hyperlink"/>
          <w:rFonts w:asciiTheme="majorHAnsi" w:hAnsiTheme="majorHAnsi" w:cstheme="majorHAnsi"/>
          <w:sz w:val="22"/>
          <w:szCs w:val="22"/>
        </w:rPr>
        <w:t>OHAPanel</w:t>
      </w:r>
      <w:proofErr w:type="spellEnd"/>
    </w:p>
    <w:p w14:paraId="6253B78B" w14:textId="77777777" w:rsidR="00664937" w:rsidRPr="00B4659B" w:rsidRDefault="00664937" w:rsidP="002005B1">
      <w:pPr>
        <w:rPr>
          <w:rFonts w:asciiTheme="majorHAnsi" w:hAnsiTheme="majorHAnsi" w:cstheme="majorHAnsi"/>
          <w:sz w:val="22"/>
          <w:szCs w:val="22"/>
        </w:rPr>
      </w:pPr>
    </w:p>
    <w:p w14:paraId="099444E7" w14:textId="4FF815F1" w:rsidR="002005B1" w:rsidRDefault="00664937" w:rsidP="002005B1">
      <w:pPr>
        <w:jc w:val="center"/>
        <w:rPr>
          <w:rFonts w:asciiTheme="majorHAnsi" w:hAnsiTheme="majorHAnsi" w:cstheme="majorHAnsi"/>
          <w:b/>
          <w:bCs/>
          <w:sz w:val="22"/>
          <w:szCs w:val="22"/>
        </w:rPr>
      </w:pPr>
      <w:r w:rsidRPr="00B4659B">
        <w:rPr>
          <w:rFonts w:asciiTheme="majorHAnsi" w:hAnsiTheme="majorHAnsi" w:cstheme="majorHAnsi"/>
          <w:b/>
          <w:bCs/>
          <w:sz w:val="22"/>
          <w:szCs w:val="22"/>
        </w:rPr>
        <w:t xml:space="preserve">- ENDS </w:t>
      </w:r>
      <w:r w:rsidR="002005B1">
        <w:rPr>
          <w:rFonts w:asciiTheme="majorHAnsi" w:hAnsiTheme="majorHAnsi" w:cstheme="majorHAnsi"/>
          <w:b/>
          <w:bCs/>
          <w:sz w:val="22"/>
          <w:szCs w:val="22"/>
        </w:rPr>
        <w:t>–</w:t>
      </w:r>
    </w:p>
    <w:p w14:paraId="22B5BAEC" w14:textId="77777777" w:rsidR="002005B1" w:rsidRPr="002005B1" w:rsidRDefault="002005B1" w:rsidP="002005B1">
      <w:pPr>
        <w:jc w:val="center"/>
        <w:rPr>
          <w:rFonts w:asciiTheme="majorHAnsi" w:hAnsiTheme="majorHAnsi" w:cstheme="majorHAnsi"/>
          <w:b/>
          <w:bCs/>
          <w:sz w:val="22"/>
          <w:szCs w:val="22"/>
        </w:rPr>
      </w:pPr>
    </w:p>
    <w:p w14:paraId="0AC0E21A" w14:textId="0B079E84" w:rsidR="002005B1" w:rsidRPr="002005B1" w:rsidRDefault="002005B1" w:rsidP="002005B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240"/>
        <w:rPr>
          <w:rFonts w:asciiTheme="majorHAnsi" w:hAnsiTheme="majorHAnsi" w:cs="Century Gothic"/>
          <w:sz w:val="20"/>
          <w:szCs w:val="20"/>
        </w:rPr>
      </w:pPr>
      <w:r w:rsidRPr="000A7026">
        <w:rPr>
          <w:rFonts w:asciiTheme="majorHAnsi" w:hAnsiTheme="majorHAnsi"/>
          <w:b/>
          <w:sz w:val="20"/>
          <w:szCs w:val="20"/>
        </w:rPr>
        <w:t>About the Oral Health Advisory Panel</w:t>
      </w:r>
      <w:r>
        <w:rPr>
          <w:rFonts w:asciiTheme="majorHAnsi" w:hAnsiTheme="majorHAnsi"/>
          <w:b/>
          <w:sz w:val="20"/>
          <w:szCs w:val="20"/>
        </w:rPr>
        <w:t xml:space="preserve">  - </w:t>
      </w:r>
      <w:r w:rsidRPr="000A7026">
        <w:rPr>
          <w:rFonts w:asciiTheme="majorHAnsi" w:hAnsiTheme="majorHAnsi" w:cs="Century Gothic"/>
          <w:sz w:val="20"/>
          <w:szCs w:val="20"/>
        </w:rPr>
        <w:t>The Oral Health Advisory Panel (OHAP) was established in 2013 to raise the awareness of the importance of good oral health and its impact on general wellbeing. The panel comprises 13 independent health care experts including Dental Practitioners (Dentists, Dental Therapists &amp; Oral Health Therapists), Academics leading research into improving oral health, Public Health</w:t>
      </w:r>
      <w:r>
        <w:rPr>
          <w:rFonts w:asciiTheme="majorHAnsi" w:hAnsiTheme="majorHAnsi" w:cs="Century Gothic"/>
          <w:sz w:val="20"/>
          <w:szCs w:val="20"/>
        </w:rPr>
        <w:t xml:space="preserve"> Advisors, an Accredited </w:t>
      </w:r>
      <w:proofErr w:type="spellStart"/>
      <w:r>
        <w:rPr>
          <w:rFonts w:asciiTheme="majorHAnsi" w:hAnsiTheme="majorHAnsi" w:cs="Century Gothic"/>
          <w:sz w:val="20"/>
          <w:szCs w:val="20"/>
        </w:rPr>
        <w:t>Practis</w:t>
      </w:r>
      <w:r w:rsidRPr="000A7026">
        <w:rPr>
          <w:rFonts w:asciiTheme="majorHAnsi" w:hAnsiTheme="majorHAnsi" w:cs="Century Gothic"/>
          <w:sz w:val="20"/>
          <w:szCs w:val="20"/>
        </w:rPr>
        <w:t>ing</w:t>
      </w:r>
      <w:proofErr w:type="spellEnd"/>
      <w:r w:rsidRPr="000A7026">
        <w:rPr>
          <w:rFonts w:asciiTheme="majorHAnsi" w:hAnsiTheme="majorHAnsi" w:cs="Century Gothic"/>
          <w:sz w:val="20"/>
          <w:szCs w:val="20"/>
        </w:rPr>
        <w:t xml:space="preserve"> Dietitian (with expertise in oral health), a Developmental Psychologist and representation from the Australian Council for Health, Physical Education and Recreation (ACHPER), and the Australian Dental Association. </w:t>
      </w:r>
    </w:p>
    <w:p w14:paraId="6678DC08" w14:textId="459E1511" w:rsidR="002005B1" w:rsidRDefault="00B4659B" w:rsidP="002005B1">
      <w:pPr>
        <w:spacing w:before="120" w:after="240"/>
        <w:rPr>
          <w:rFonts w:asciiTheme="majorHAnsi" w:hAnsiTheme="majorHAnsi" w:cstheme="majorHAnsi"/>
          <w:sz w:val="22"/>
          <w:szCs w:val="22"/>
        </w:rPr>
      </w:pPr>
      <w:r w:rsidRPr="002005B1">
        <w:rPr>
          <w:rFonts w:asciiTheme="majorHAnsi" w:hAnsiTheme="majorHAnsi" w:cstheme="majorHAnsi"/>
          <w:sz w:val="22"/>
          <w:szCs w:val="22"/>
        </w:rPr>
        <w:t>Distributed on behalf of the Oral Health Advisory Panel by QUAY Communications</w:t>
      </w:r>
      <w:r w:rsidR="002005B1" w:rsidRPr="002005B1">
        <w:rPr>
          <w:rFonts w:asciiTheme="majorHAnsi" w:hAnsiTheme="majorHAnsi" w:cstheme="majorHAnsi"/>
          <w:sz w:val="22"/>
          <w:szCs w:val="22"/>
        </w:rPr>
        <w:t>.  To arrange an interview</w:t>
      </w:r>
      <w:r w:rsidR="002005B1">
        <w:rPr>
          <w:rFonts w:asciiTheme="majorHAnsi" w:hAnsiTheme="majorHAnsi" w:cstheme="majorHAnsi"/>
          <w:sz w:val="22"/>
          <w:szCs w:val="22"/>
        </w:rPr>
        <w:t>,</w:t>
      </w:r>
      <w:r w:rsidR="002005B1" w:rsidRPr="002005B1">
        <w:rPr>
          <w:rFonts w:asciiTheme="majorHAnsi" w:hAnsiTheme="majorHAnsi" w:cstheme="majorHAnsi"/>
          <w:sz w:val="22"/>
          <w:szCs w:val="22"/>
        </w:rPr>
        <w:t xml:space="preserve"> please contact:</w:t>
      </w:r>
    </w:p>
    <w:p w14:paraId="7B2D2D2F" w14:textId="336E0D3F" w:rsidR="00754DD5" w:rsidRDefault="00754DD5" w:rsidP="002005B1">
      <w:pPr>
        <w:rPr>
          <w:rFonts w:asciiTheme="majorHAnsi" w:hAnsiTheme="majorHAnsi" w:cstheme="majorHAnsi"/>
          <w:sz w:val="22"/>
          <w:szCs w:val="22"/>
        </w:rPr>
      </w:pPr>
      <w:r>
        <w:rPr>
          <w:rFonts w:asciiTheme="majorHAnsi" w:hAnsiTheme="majorHAnsi" w:cstheme="majorHAnsi"/>
          <w:sz w:val="22"/>
          <w:szCs w:val="22"/>
        </w:rPr>
        <w:t>Cheryl Pettinau</w:t>
      </w:r>
      <w:r w:rsidR="002005B1">
        <w:rPr>
          <w:rFonts w:asciiTheme="majorHAnsi" w:hAnsiTheme="majorHAnsi" w:cstheme="majorHAnsi"/>
          <w:sz w:val="22"/>
          <w:szCs w:val="22"/>
        </w:rPr>
        <w:t xml:space="preserve"> / </w:t>
      </w:r>
      <w:r>
        <w:rPr>
          <w:rFonts w:asciiTheme="majorHAnsi" w:hAnsiTheme="majorHAnsi" w:cstheme="majorHAnsi"/>
          <w:sz w:val="22"/>
          <w:szCs w:val="22"/>
        </w:rPr>
        <w:t>P: 0424 157 714</w:t>
      </w:r>
      <w:r w:rsidR="002005B1">
        <w:rPr>
          <w:rFonts w:asciiTheme="majorHAnsi" w:hAnsiTheme="majorHAnsi" w:cstheme="majorHAnsi"/>
          <w:sz w:val="22"/>
          <w:szCs w:val="22"/>
        </w:rPr>
        <w:t xml:space="preserve"> / </w:t>
      </w:r>
      <w:r>
        <w:rPr>
          <w:rFonts w:asciiTheme="majorHAnsi" w:hAnsiTheme="majorHAnsi" w:cstheme="majorHAnsi"/>
          <w:sz w:val="22"/>
          <w:szCs w:val="22"/>
        </w:rPr>
        <w:t xml:space="preserve">E: </w:t>
      </w:r>
      <w:hyperlink r:id="rId9" w:history="1">
        <w:r w:rsidRPr="004E162C">
          <w:rPr>
            <w:rStyle w:val="Hyperlink"/>
            <w:rFonts w:asciiTheme="majorHAnsi" w:hAnsiTheme="majorHAnsi" w:cstheme="majorHAnsi"/>
            <w:sz w:val="22"/>
            <w:szCs w:val="22"/>
          </w:rPr>
          <w:t>cheryl@quaycommunications.com.au</w:t>
        </w:r>
      </w:hyperlink>
    </w:p>
    <w:p w14:paraId="6E3FB4E1" w14:textId="2E428988" w:rsidR="00754DD5" w:rsidRPr="00B4659B" w:rsidRDefault="00754DD5" w:rsidP="002005B1">
      <w:pPr>
        <w:rPr>
          <w:rFonts w:asciiTheme="majorHAnsi" w:hAnsiTheme="majorHAnsi" w:cstheme="majorHAnsi"/>
          <w:sz w:val="22"/>
          <w:szCs w:val="22"/>
        </w:rPr>
      </w:pPr>
      <w:r>
        <w:rPr>
          <w:rFonts w:asciiTheme="majorHAnsi" w:hAnsiTheme="majorHAnsi" w:cstheme="majorHAnsi"/>
          <w:sz w:val="22"/>
          <w:szCs w:val="22"/>
        </w:rPr>
        <w:t>Emma Norgrove</w:t>
      </w:r>
      <w:r w:rsidR="002005B1">
        <w:rPr>
          <w:rFonts w:asciiTheme="majorHAnsi" w:hAnsiTheme="majorHAnsi" w:cstheme="majorHAnsi"/>
          <w:sz w:val="22"/>
          <w:szCs w:val="22"/>
        </w:rPr>
        <w:t xml:space="preserve"> / </w:t>
      </w:r>
      <w:r>
        <w:rPr>
          <w:rFonts w:asciiTheme="majorHAnsi" w:hAnsiTheme="majorHAnsi" w:cstheme="majorHAnsi"/>
          <w:sz w:val="22"/>
          <w:szCs w:val="22"/>
        </w:rPr>
        <w:t>P: 0499 688 001</w:t>
      </w:r>
      <w:r w:rsidR="002005B1">
        <w:rPr>
          <w:rFonts w:asciiTheme="majorHAnsi" w:hAnsiTheme="majorHAnsi" w:cstheme="majorHAnsi"/>
          <w:sz w:val="22"/>
          <w:szCs w:val="22"/>
        </w:rPr>
        <w:t xml:space="preserve"> / </w:t>
      </w:r>
      <w:r>
        <w:rPr>
          <w:rFonts w:asciiTheme="majorHAnsi" w:hAnsiTheme="majorHAnsi" w:cstheme="majorHAnsi"/>
          <w:sz w:val="22"/>
          <w:szCs w:val="22"/>
        </w:rPr>
        <w:t xml:space="preserve">E: </w:t>
      </w:r>
      <w:hyperlink r:id="rId10" w:history="1">
        <w:r w:rsidR="00B47804" w:rsidRPr="0038009A">
          <w:rPr>
            <w:rStyle w:val="Hyperlink"/>
            <w:rFonts w:asciiTheme="majorHAnsi" w:hAnsiTheme="majorHAnsi" w:cstheme="majorHAnsi"/>
            <w:sz w:val="22"/>
            <w:szCs w:val="22"/>
          </w:rPr>
          <w:t>emma@quaycommunications.com.au</w:t>
        </w:r>
      </w:hyperlink>
      <w:r w:rsidR="00B47804">
        <w:rPr>
          <w:rFonts w:asciiTheme="majorHAnsi" w:hAnsiTheme="majorHAnsi" w:cstheme="majorHAnsi"/>
          <w:sz w:val="22"/>
          <w:szCs w:val="22"/>
        </w:rPr>
        <w:t xml:space="preserve"> </w:t>
      </w:r>
    </w:p>
    <w:p w14:paraId="0ACD2CB5" w14:textId="0A705373" w:rsidR="009C76A2" w:rsidRPr="00B4659B" w:rsidRDefault="009C76A2" w:rsidP="00B4659B">
      <w:pPr>
        <w:spacing w:before="120" w:after="240"/>
        <w:rPr>
          <w:rFonts w:asciiTheme="majorHAnsi" w:hAnsiTheme="majorHAnsi" w:cstheme="majorHAnsi"/>
          <w:sz w:val="22"/>
          <w:szCs w:val="22"/>
        </w:rPr>
      </w:pPr>
    </w:p>
    <w:sectPr w:rsidR="009C76A2" w:rsidRPr="00B4659B" w:rsidSect="00521F41">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B6515" w14:textId="77777777" w:rsidR="00BD7D68" w:rsidRDefault="00BD7D68" w:rsidP="007B3D34">
      <w:r>
        <w:separator/>
      </w:r>
    </w:p>
  </w:endnote>
  <w:endnote w:type="continuationSeparator" w:id="0">
    <w:p w14:paraId="09868EC9" w14:textId="77777777" w:rsidR="00BD7D68" w:rsidRDefault="00BD7D68" w:rsidP="007B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52AE" w14:textId="77777777" w:rsidR="00BD7D68" w:rsidRDefault="00BD7D68" w:rsidP="007B3D34">
      <w:r>
        <w:separator/>
      </w:r>
    </w:p>
  </w:footnote>
  <w:footnote w:type="continuationSeparator" w:id="0">
    <w:p w14:paraId="5D14A1E8" w14:textId="77777777" w:rsidR="00BD7D68" w:rsidRDefault="00BD7D68" w:rsidP="007B3D34">
      <w:r>
        <w:continuationSeparator/>
      </w:r>
    </w:p>
  </w:footnote>
  <w:footnote w:id="1">
    <w:p w14:paraId="623A2A44" w14:textId="520D8730" w:rsidR="002005B1" w:rsidRPr="00133AEC" w:rsidRDefault="002005B1" w:rsidP="002005B1">
      <w:pPr>
        <w:pStyle w:val="FootnoteText"/>
        <w:rPr>
          <w:rFonts w:asciiTheme="majorHAnsi" w:hAnsiTheme="majorHAnsi" w:cstheme="majorHAnsi"/>
          <w:sz w:val="18"/>
          <w:szCs w:val="18"/>
          <w:lang w:val="en-AU"/>
        </w:rPr>
      </w:pPr>
      <w:r>
        <w:rPr>
          <w:rStyle w:val="FootnoteReference"/>
        </w:rPr>
        <w:footnoteRef/>
      </w:r>
      <w:r>
        <w:t xml:space="preserve"> </w:t>
      </w:r>
      <w:r w:rsidRPr="00133AEC">
        <w:rPr>
          <w:rFonts w:asciiTheme="majorHAnsi" w:hAnsiTheme="majorHAnsi" w:cstheme="majorHAnsi"/>
          <w:i/>
          <w:sz w:val="18"/>
          <w:szCs w:val="18"/>
        </w:rPr>
        <w:t xml:space="preserve">The </w:t>
      </w:r>
      <w:r>
        <w:rPr>
          <w:rFonts w:asciiTheme="majorHAnsi" w:hAnsiTheme="majorHAnsi" w:cstheme="majorHAnsi"/>
          <w:i/>
          <w:sz w:val="18"/>
          <w:szCs w:val="18"/>
        </w:rPr>
        <w:t>OHAP Oral Health Care Stud</w:t>
      </w:r>
      <w:r w:rsidRPr="00133AEC">
        <w:rPr>
          <w:rFonts w:asciiTheme="majorHAnsi" w:hAnsiTheme="majorHAnsi" w:cstheme="majorHAnsi"/>
          <w:i/>
          <w:sz w:val="18"/>
          <w:szCs w:val="18"/>
        </w:rPr>
        <w:t>y’</w:t>
      </w:r>
      <w:r>
        <w:rPr>
          <w:rFonts w:asciiTheme="majorHAnsi" w:hAnsiTheme="majorHAnsi" w:cstheme="majorHAnsi"/>
          <w:sz w:val="18"/>
          <w:szCs w:val="18"/>
        </w:rPr>
        <w:t xml:space="preserve"> </w:t>
      </w:r>
      <w:r w:rsidRPr="00133AEC">
        <w:rPr>
          <w:rFonts w:asciiTheme="majorHAnsi" w:hAnsiTheme="majorHAnsi" w:cstheme="majorHAnsi"/>
          <w:sz w:val="18"/>
          <w:szCs w:val="18"/>
        </w:rPr>
        <w:t>Commissioned by the Oral Health Advisory Board and conducted</w:t>
      </w:r>
      <w:r>
        <w:rPr>
          <w:rFonts w:asciiTheme="majorHAnsi" w:hAnsiTheme="majorHAnsi" w:cstheme="majorHAnsi"/>
          <w:sz w:val="18"/>
          <w:szCs w:val="18"/>
        </w:rPr>
        <w:t xml:space="preserve"> online by YouGov Galaxy between 9 – 12 May, 2019. Sample comprises</w:t>
      </w:r>
      <w:r w:rsidRPr="00133AEC">
        <w:rPr>
          <w:rFonts w:asciiTheme="majorHAnsi" w:hAnsiTheme="majorHAnsi" w:cstheme="majorHAnsi"/>
          <w:sz w:val="18"/>
          <w:szCs w:val="18"/>
        </w:rPr>
        <w:t xml:space="preserve"> 1</w:t>
      </w:r>
      <w:r>
        <w:rPr>
          <w:rFonts w:asciiTheme="majorHAnsi" w:hAnsiTheme="majorHAnsi" w:cstheme="majorHAnsi"/>
          <w:sz w:val="18"/>
          <w:szCs w:val="18"/>
        </w:rPr>
        <w:t>,</w:t>
      </w:r>
      <w:r w:rsidRPr="00133AEC">
        <w:rPr>
          <w:rFonts w:asciiTheme="majorHAnsi" w:hAnsiTheme="majorHAnsi" w:cstheme="majorHAnsi"/>
          <w:sz w:val="18"/>
          <w:szCs w:val="18"/>
        </w:rPr>
        <w:t>0</w:t>
      </w:r>
      <w:r>
        <w:rPr>
          <w:rFonts w:asciiTheme="majorHAnsi" w:hAnsiTheme="majorHAnsi" w:cstheme="majorHAnsi"/>
          <w:sz w:val="18"/>
          <w:szCs w:val="18"/>
        </w:rPr>
        <w:t>53</w:t>
      </w:r>
      <w:r w:rsidRPr="00133AEC">
        <w:rPr>
          <w:rFonts w:asciiTheme="majorHAnsi" w:hAnsiTheme="majorHAnsi" w:cstheme="majorHAnsi"/>
          <w:sz w:val="18"/>
          <w:szCs w:val="18"/>
        </w:rPr>
        <w:t xml:space="preserve"> Australians aged 18</w:t>
      </w:r>
      <w:r>
        <w:rPr>
          <w:rFonts w:asciiTheme="majorHAnsi" w:hAnsiTheme="majorHAnsi" w:cstheme="majorHAnsi"/>
          <w:sz w:val="18"/>
          <w:szCs w:val="18"/>
        </w:rPr>
        <w:t xml:space="preserve"> </w:t>
      </w:r>
      <w:r w:rsidRPr="00133AEC">
        <w:rPr>
          <w:rFonts w:asciiTheme="majorHAnsi" w:hAnsiTheme="majorHAnsi" w:cstheme="majorHAnsi"/>
          <w:sz w:val="18"/>
          <w:szCs w:val="18"/>
        </w:rPr>
        <w:t>years and older</w:t>
      </w:r>
    </w:p>
    <w:p w14:paraId="422A8560" w14:textId="0EFBF483" w:rsidR="002005B1" w:rsidRPr="002005B1" w:rsidRDefault="002005B1">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9D01" w14:textId="77777777" w:rsidR="009F7ECC" w:rsidRDefault="009F7ECC" w:rsidP="007B3D34">
    <w:pPr>
      <w:pStyle w:val="Header"/>
      <w:jc w:val="right"/>
    </w:pPr>
    <w:r>
      <w:rPr>
        <w:noProof/>
      </w:rPr>
      <w:drawing>
        <wp:inline distT="0" distB="0" distL="0" distR="0" wp14:anchorId="6F753B17" wp14:editId="7F68D74A">
          <wp:extent cx="833712" cy="530648"/>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P_Logo_1_CMYK.eps"/>
                  <pic:cNvPicPr/>
                </pic:nvPicPr>
                <pic:blipFill>
                  <a:blip r:embed="rId1">
                    <a:extLst>
                      <a:ext uri="{28A0092B-C50C-407E-A947-70E740481C1C}">
                        <a14:useLocalDpi xmlns:a14="http://schemas.microsoft.com/office/drawing/2010/main" val="0"/>
                      </a:ext>
                    </a:extLst>
                  </a:blip>
                  <a:stretch>
                    <a:fillRect/>
                  </a:stretch>
                </pic:blipFill>
                <pic:spPr>
                  <a:xfrm>
                    <a:off x="0" y="0"/>
                    <a:ext cx="834219" cy="530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F60B9"/>
    <w:multiLevelType w:val="hybridMultilevel"/>
    <w:tmpl w:val="D45C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E26B6A"/>
    <w:multiLevelType w:val="hybridMultilevel"/>
    <w:tmpl w:val="0F58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41A18"/>
    <w:multiLevelType w:val="hybridMultilevel"/>
    <w:tmpl w:val="6D5E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34768"/>
    <w:multiLevelType w:val="hybridMultilevel"/>
    <w:tmpl w:val="6B2C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034C8"/>
    <w:multiLevelType w:val="hybridMultilevel"/>
    <w:tmpl w:val="2ADE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25C33"/>
    <w:multiLevelType w:val="multilevel"/>
    <w:tmpl w:val="BE56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80803"/>
    <w:multiLevelType w:val="hybridMultilevel"/>
    <w:tmpl w:val="D76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139FF"/>
    <w:multiLevelType w:val="hybridMultilevel"/>
    <w:tmpl w:val="5968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6228B"/>
    <w:multiLevelType w:val="hybridMultilevel"/>
    <w:tmpl w:val="CFF8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94061"/>
    <w:multiLevelType w:val="multilevel"/>
    <w:tmpl w:val="F9CC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3025F"/>
    <w:multiLevelType w:val="hybridMultilevel"/>
    <w:tmpl w:val="53D2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F3953"/>
    <w:multiLevelType w:val="hybridMultilevel"/>
    <w:tmpl w:val="C312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223E1"/>
    <w:multiLevelType w:val="hybridMultilevel"/>
    <w:tmpl w:val="6882B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5F1668"/>
    <w:multiLevelType w:val="hybridMultilevel"/>
    <w:tmpl w:val="6D8C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51CA3"/>
    <w:multiLevelType w:val="hybridMultilevel"/>
    <w:tmpl w:val="A58E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A2905"/>
    <w:multiLevelType w:val="multilevel"/>
    <w:tmpl w:val="18A4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F3333"/>
    <w:multiLevelType w:val="hybridMultilevel"/>
    <w:tmpl w:val="0E54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090554"/>
    <w:multiLevelType w:val="hybridMultilevel"/>
    <w:tmpl w:val="55DE7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C500F4"/>
    <w:multiLevelType w:val="hybridMultilevel"/>
    <w:tmpl w:val="3A9CFA30"/>
    <w:lvl w:ilvl="0" w:tplc="0E02A8B8">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A35CC"/>
    <w:multiLevelType w:val="hybridMultilevel"/>
    <w:tmpl w:val="B24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F47A3"/>
    <w:multiLevelType w:val="hybridMultilevel"/>
    <w:tmpl w:val="D8A0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AD07F0"/>
    <w:multiLevelType w:val="hybridMultilevel"/>
    <w:tmpl w:val="8A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054A97"/>
    <w:multiLevelType w:val="hybridMultilevel"/>
    <w:tmpl w:val="967C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1A63E3"/>
    <w:multiLevelType w:val="multilevel"/>
    <w:tmpl w:val="944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02881"/>
    <w:multiLevelType w:val="hybridMultilevel"/>
    <w:tmpl w:val="42006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32499"/>
    <w:multiLevelType w:val="hybridMultilevel"/>
    <w:tmpl w:val="6AC0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C57F5"/>
    <w:multiLevelType w:val="hybridMultilevel"/>
    <w:tmpl w:val="1360A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84045E"/>
    <w:multiLevelType w:val="multilevel"/>
    <w:tmpl w:val="73EC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F6E18"/>
    <w:multiLevelType w:val="multilevel"/>
    <w:tmpl w:val="D386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0B34AA"/>
    <w:multiLevelType w:val="multilevel"/>
    <w:tmpl w:val="18A4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FA5EF0"/>
    <w:multiLevelType w:val="hybridMultilevel"/>
    <w:tmpl w:val="B686D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7"/>
  </w:num>
  <w:num w:numId="4">
    <w:abstractNumId w:val="16"/>
  </w:num>
  <w:num w:numId="5">
    <w:abstractNumId w:val="0"/>
  </w:num>
  <w:num w:numId="6">
    <w:abstractNumId w:val="1"/>
  </w:num>
  <w:num w:numId="7">
    <w:abstractNumId w:val="2"/>
  </w:num>
  <w:num w:numId="8">
    <w:abstractNumId w:val="10"/>
  </w:num>
  <w:num w:numId="9">
    <w:abstractNumId w:val="8"/>
  </w:num>
  <w:num w:numId="10">
    <w:abstractNumId w:val="26"/>
  </w:num>
  <w:num w:numId="11">
    <w:abstractNumId w:val="12"/>
  </w:num>
  <w:num w:numId="12">
    <w:abstractNumId w:val="31"/>
  </w:num>
  <w:num w:numId="13">
    <w:abstractNumId w:val="32"/>
  </w:num>
  <w:num w:numId="14">
    <w:abstractNumId w:val="17"/>
  </w:num>
  <w:num w:numId="15">
    <w:abstractNumId w:val="11"/>
  </w:num>
  <w:num w:numId="16">
    <w:abstractNumId w:val="25"/>
  </w:num>
  <w:num w:numId="17">
    <w:abstractNumId w:val="28"/>
  </w:num>
  <w:num w:numId="18">
    <w:abstractNumId w:val="18"/>
  </w:num>
  <w:num w:numId="19">
    <w:abstractNumId w:val="15"/>
  </w:num>
  <w:num w:numId="20">
    <w:abstractNumId w:val="13"/>
  </w:num>
  <w:num w:numId="21">
    <w:abstractNumId w:val="22"/>
  </w:num>
  <w:num w:numId="22">
    <w:abstractNumId w:val="19"/>
  </w:num>
  <w:num w:numId="23">
    <w:abstractNumId w:val="30"/>
  </w:num>
  <w:num w:numId="24">
    <w:abstractNumId w:val="14"/>
  </w:num>
  <w:num w:numId="25">
    <w:abstractNumId w:val="9"/>
  </w:num>
  <w:num w:numId="26">
    <w:abstractNumId w:val="5"/>
  </w:num>
  <w:num w:numId="27">
    <w:abstractNumId w:val="4"/>
  </w:num>
  <w:num w:numId="28">
    <w:abstractNumId w:val="6"/>
  </w:num>
  <w:num w:numId="29">
    <w:abstractNumId w:val="33"/>
  </w:num>
  <w:num w:numId="30">
    <w:abstractNumId w:val="29"/>
  </w:num>
  <w:num w:numId="31">
    <w:abstractNumId w:val="21"/>
  </w:num>
  <w:num w:numId="32">
    <w:abstractNumId w:val="27"/>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34"/>
    <w:rsid w:val="00005D5D"/>
    <w:rsid w:val="000309BD"/>
    <w:rsid w:val="00031E13"/>
    <w:rsid w:val="000554A7"/>
    <w:rsid w:val="00082614"/>
    <w:rsid w:val="00092613"/>
    <w:rsid w:val="000A2DF1"/>
    <w:rsid w:val="000A5051"/>
    <w:rsid w:val="000D13DC"/>
    <w:rsid w:val="000F27CA"/>
    <w:rsid w:val="000F75D7"/>
    <w:rsid w:val="001034CB"/>
    <w:rsid w:val="0010718F"/>
    <w:rsid w:val="00114B47"/>
    <w:rsid w:val="00123C1F"/>
    <w:rsid w:val="00141233"/>
    <w:rsid w:val="0014470E"/>
    <w:rsid w:val="00146411"/>
    <w:rsid w:val="00151297"/>
    <w:rsid w:val="001517EC"/>
    <w:rsid w:val="00154ACF"/>
    <w:rsid w:val="00175399"/>
    <w:rsid w:val="001766A8"/>
    <w:rsid w:val="001824D9"/>
    <w:rsid w:val="00190CF3"/>
    <w:rsid w:val="00197238"/>
    <w:rsid w:val="001C3972"/>
    <w:rsid w:val="001E2396"/>
    <w:rsid w:val="001E2438"/>
    <w:rsid w:val="001F005A"/>
    <w:rsid w:val="001F4EB1"/>
    <w:rsid w:val="002005B1"/>
    <w:rsid w:val="00216318"/>
    <w:rsid w:val="00231917"/>
    <w:rsid w:val="00256DDA"/>
    <w:rsid w:val="002632F6"/>
    <w:rsid w:val="002817A5"/>
    <w:rsid w:val="00284806"/>
    <w:rsid w:val="002E7E5B"/>
    <w:rsid w:val="002F3D11"/>
    <w:rsid w:val="002F41B1"/>
    <w:rsid w:val="00322E07"/>
    <w:rsid w:val="00331CF8"/>
    <w:rsid w:val="003504D5"/>
    <w:rsid w:val="0036223E"/>
    <w:rsid w:val="00387017"/>
    <w:rsid w:val="003B2F3F"/>
    <w:rsid w:val="003C1C8F"/>
    <w:rsid w:val="003D2674"/>
    <w:rsid w:val="003D3F4C"/>
    <w:rsid w:val="003F4B07"/>
    <w:rsid w:val="004068BA"/>
    <w:rsid w:val="004217B2"/>
    <w:rsid w:val="004457C1"/>
    <w:rsid w:val="00456C51"/>
    <w:rsid w:val="00475AE7"/>
    <w:rsid w:val="00484F75"/>
    <w:rsid w:val="00495D33"/>
    <w:rsid w:val="004A0F09"/>
    <w:rsid w:val="004B56CF"/>
    <w:rsid w:val="004C10A4"/>
    <w:rsid w:val="004C584B"/>
    <w:rsid w:val="004D646A"/>
    <w:rsid w:val="004E078A"/>
    <w:rsid w:val="00521F41"/>
    <w:rsid w:val="00527D9F"/>
    <w:rsid w:val="0057005C"/>
    <w:rsid w:val="00585EE0"/>
    <w:rsid w:val="005A1332"/>
    <w:rsid w:val="005A331A"/>
    <w:rsid w:val="005C7086"/>
    <w:rsid w:val="005D75F5"/>
    <w:rsid w:val="005F041E"/>
    <w:rsid w:val="00606A8A"/>
    <w:rsid w:val="00626E1B"/>
    <w:rsid w:val="006363BD"/>
    <w:rsid w:val="00647E1A"/>
    <w:rsid w:val="006527FE"/>
    <w:rsid w:val="00654763"/>
    <w:rsid w:val="00664937"/>
    <w:rsid w:val="00692EAE"/>
    <w:rsid w:val="00696755"/>
    <w:rsid w:val="006B0C27"/>
    <w:rsid w:val="006B3E4B"/>
    <w:rsid w:val="006B6D54"/>
    <w:rsid w:val="006C6C58"/>
    <w:rsid w:val="006F3F6D"/>
    <w:rsid w:val="006F4E56"/>
    <w:rsid w:val="006F5523"/>
    <w:rsid w:val="00715B00"/>
    <w:rsid w:val="00727E64"/>
    <w:rsid w:val="007317B3"/>
    <w:rsid w:val="0073646F"/>
    <w:rsid w:val="00737396"/>
    <w:rsid w:val="00754DD5"/>
    <w:rsid w:val="00765579"/>
    <w:rsid w:val="00775443"/>
    <w:rsid w:val="0077780C"/>
    <w:rsid w:val="0078146D"/>
    <w:rsid w:val="007816BC"/>
    <w:rsid w:val="00782DEE"/>
    <w:rsid w:val="00791937"/>
    <w:rsid w:val="007A73C4"/>
    <w:rsid w:val="007B3D34"/>
    <w:rsid w:val="007C2605"/>
    <w:rsid w:val="007C5593"/>
    <w:rsid w:val="007C6810"/>
    <w:rsid w:val="007C6A3B"/>
    <w:rsid w:val="007C76B4"/>
    <w:rsid w:val="007E1B27"/>
    <w:rsid w:val="0080075E"/>
    <w:rsid w:val="00811E85"/>
    <w:rsid w:val="00822C69"/>
    <w:rsid w:val="00826D9E"/>
    <w:rsid w:val="008416FF"/>
    <w:rsid w:val="00863ADC"/>
    <w:rsid w:val="008919B1"/>
    <w:rsid w:val="008A3E16"/>
    <w:rsid w:val="008E0810"/>
    <w:rsid w:val="008E519A"/>
    <w:rsid w:val="009007B4"/>
    <w:rsid w:val="009018C8"/>
    <w:rsid w:val="00924407"/>
    <w:rsid w:val="00944E39"/>
    <w:rsid w:val="00946AF1"/>
    <w:rsid w:val="00946EEE"/>
    <w:rsid w:val="0096422F"/>
    <w:rsid w:val="00980FB7"/>
    <w:rsid w:val="009A2F1B"/>
    <w:rsid w:val="009A36D3"/>
    <w:rsid w:val="009C76A2"/>
    <w:rsid w:val="009E16D7"/>
    <w:rsid w:val="009E48B2"/>
    <w:rsid w:val="009F495E"/>
    <w:rsid w:val="009F7ECC"/>
    <w:rsid w:val="00A12E48"/>
    <w:rsid w:val="00A15CEA"/>
    <w:rsid w:val="00A36E71"/>
    <w:rsid w:val="00A40B0F"/>
    <w:rsid w:val="00A4522B"/>
    <w:rsid w:val="00A476E8"/>
    <w:rsid w:val="00A55F3E"/>
    <w:rsid w:val="00A750EA"/>
    <w:rsid w:val="00A834C9"/>
    <w:rsid w:val="00A92186"/>
    <w:rsid w:val="00AA2EB1"/>
    <w:rsid w:val="00AA32B2"/>
    <w:rsid w:val="00AB3A85"/>
    <w:rsid w:val="00AB71D7"/>
    <w:rsid w:val="00AC01C3"/>
    <w:rsid w:val="00AF21B1"/>
    <w:rsid w:val="00B070F8"/>
    <w:rsid w:val="00B22F19"/>
    <w:rsid w:val="00B45368"/>
    <w:rsid w:val="00B4659B"/>
    <w:rsid w:val="00B47804"/>
    <w:rsid w:val="00B700EB"/>
    <w:rsid w:val="00B81D51"/>
    <w:rsid w:val="00BD1D4C"/>
    <w:rsid w:val="00BD7D68"/>
    <w:rsid w:val="00BF36A5"/>
    <w:rsid w:val="00C26253"/>
    <w:rsid w:val="00C30541"/>
    <w:rsid w:val="00C37236"/>
    <w:rsid w:val="00C55ECC"/>
    <w:rsid w:val="00C95479"/>
    <w:rsid w:val="00C97DA8"/>
    <w:rsid w:val="00CE042C"/>
    <w:rsid w:val="00CE7252"/>
    <w:rsid w:val="00CF2DA0"/>
    <w:rsid w:val="00CF3BAF"/>
    <w:rsid w:val="00D01C17"/>
    <w:rsid w:val="00D01D0C"/>
    <w:rsid w:val="00D1096C"/>
    <w:rsid w:val="00D228AE"/>
    <w:rsid w:val="00D32F4E"/>
    <w:rsid w:val="00D3411F"/>
    <w:rsid w:val="00D40D83"/>
    <w:rsid w:val="00D61B11"/>
    <w:rsid w:val="00D70BC7"/>
    <w:rsid w:val="00D71353"/>
    <w:rsid w:val="00D73CD4"/>
    <w:rsid w:val="00D95341"/>
    <w:rsid w:val="00DC7800"/>
    <w:rsid w:val="00DD0EAB"/>
    <w:rsid w:val="00DD6CC5"/>
    <w:rsid w:val="00DF0C0A"/>
    <w:rsid w:val="00DF6ED8"/>
    <w:rsid w:val="00E27CDD"/>
    <w:rsid w:val="00E56F1C"/>
    <w:rsid w:val="00E7248D"/>
    <w:rsid w:val="00E73979"/>
    <w:rsid w:val="00E816A5"/>
    <w:rsid w:val="00E82D7F"/>
    <w:rsid w:val="00EC58C6"/>
    <w:rsid w:val="00EE50D2"/>
    <w:rsid w:val="00F06115"/>
    <w:rsid w:val="00F179B9"/>
    <w:rsid w:val="00F30DF1"/>
    <w:rsid w:val="00F517FE"/>
    <w:rsid w:val="00F57E8F"/>
    <w:rsid w:val="00FB5606"/>
    <w:rsid w:val="00FD7819"/>
    <w:rsid w:val="00FE0CA1"/>
    <w:rsid w:val="00FE33C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C4DF2"/>
  <w15:docId w15:val="{AC72A83E-CA13-4F9D-AF36-AD2B028E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F2DA0"/>
    <w:pPr>
      <w:keepNext/>
      <w:keepLines/>
      <w:spacing w:before="200"/>
      <w:outlineLvl w:val="1"/>
    </w:pPr>
    <w:rPr>
      <w:rFonts w:asciiTheme="majorHAnsi" w:eastAsiaTheme="majorEastAsia" w:hAnsiTheme="majorHAnsi" w:cstheme="majorBidi"/>
      <w:b/>
      <w:bCs/>
      <w:color w:val="4F81BD" w:themeColor="accent1"/>
      <w:sz w:val="26"/>
      <w:szCs w:val="26"/>
      <w:lang w:val="en-AU" w:eastAsia="en-AU"/>
    </w:rPr>
  </w:style>
  <w:style w:type="paragraph" w:styleId="Heading3">
    <w:name w:val="heading 3"/>
    <w:basedOn w:val="Normal"/>
    <w:next w:val="Normal"/>
    <w:link w:val="Heading3Char"/>
    <w:uiPriority w:val="9"/>
    <w:unhideWhenUsed/>
    <w:qFormat/>
    <w:rsid w:val="00CF2DA0"/>
    <w:pPr>
      <w:keepNext/>
      <w:keepLines/>
      <w:spacing w:before="200"/>
      <w:outlineLvl w:val="2"/>
    </w:pPr>
    <w:rPr>
      <w:rFonts w:asciiTheme="majorHAnsi" w:eastAsiaTheme="majorEastAsia" w:hAnsiTheme="majorHAnsi" w:cstheme="majorBidi"/>
      <w:b/>
      <w:bCs/>
      <w:color w:val="4F81BD" w:themeColor="accent1"/>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34"/>
    <w:pPr>
      <w:tabs>
        <w:tab w:val="center" w:pos="4320"/>
        <w:tab w:val="right" w:pos="8640"/>
      </w:tabs>
    </w:pPr>
  </w:style>
  <w:style w:type="character" w:customStyle="1" w:styleId="HeaderChar">
    <w:name w:val="Header Char"/>
    <w:basedOn w:val="DefaultParagraphFont"/>
    <w:link w:val="Header"/>
    <w:uiPriority w:val="99"/>
    <w:rsid w:val="007B3D34"/>
  </w:style>
  <w:style w:type="paragraph" w:styleId="Footer">
    <w:name w:val="footer"/>
    <w:basedOn w:val="Normal"/>
    <w:link w:val="FooterChar"/>
    <w:uiPriority w:val="99"/>
    <w:unhideWhenUsed/>
    <w:rsid w:val="007B3D34"/>
    <w:pPr>
      <w:tabs>
        <w:tab w:val="center" w:pos="4320"/>
        <w:tab w:val="right" w:pos="8640"/>
      </w:tabs>
    </w:pPr>
  </w:style>
  <w:style w:type="character" w:customStyle="1" w:styleId="FooterChar">
    <w:name w:val="Footer Char"/>
    <w:basedOn w:val="DefaultParagraphFont"/>
    <w:link w:val="Footer"/>
    <w:uiPriority w:val="99"/>
    <w:rsid w:val="007B3D34"/>
  </w:style>
  <w:style w:type="paragraph" w:styleId="BalloonText">
    <w:name w:val="Balloon Text"/>
    <w:basedOn w:val="Normal"/>
    <w:link w:val="BalloonTextChar"/>
    <w:uiPriority w:val="99"/>
    <w:semiHidden/>
    <w:unhideWhenUsed/>
    <w:rsid w:val="007B3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D34"/>
    <w:rPr>
      <w:rFonts w:ascii="Lucida Grande" w:hAnsi="Lucida Grande" w:cs="Lucida Grande"/>
      <w:sz w:val="18"/>
      <w:szCs w:val="18"/>
    </w:rPr>
  </w:style>
  <w:style w:type="paragraph" w:styleId="FootnoteText">
    <w:name w:val="footnote text"/>
    <w:basedOn w:val="Normal"/>
    <w:link w:val="FootnoteTextChar"/>
    <w:uiPriority w:val="99"/>
    <w:unhideWhenUsed/>
    <w:rsid w:val="00944E39"/>
  </w:style>
  <w:style w:type="character" w:customStyle="1" w:styleId="FootnoteTextChar">
    <w:name w:val="Footnote Text Char"/>
    <w:basedOn w:val="DefaultParagraphFont"/>
    <w:link w:val="FootnoteText"/>
    <w:uiPriority w:val="99"/>
    <w:rsid w:val="00944E39"/>
  </w:style>
  <w:style w:type="character" w:styleId="FootnoteReference">
    <w:name w:val="footnote reference"/>
    <w:basedOn w:val="DefaultParagraphFont"/>
    <w:uiPriority w:val="99"/>
    <w:unhideWhenUsed/>
    <w:rsid w:val="00944E39"/>
    <w:rPr>
      <w:vertAlign w:val="superscript"/>
    </w:rPr>
  </w:style>
  <w:style w:type="paragraph" w:styleId="ListParagraph">
    <w:name w:val="List Paragraph"/>
    <w:basedOn w:val="Normal"/>
    <w:uiPriority w:val="34"/>
    <w:qFormat/>
    <w:rsid w:val="00944E39"/>
    <w:pPr>
      <w:spacing w:after="200"/>
      <w:ind w:left="720"/>
      <w:contextualSpacing/>
    </w:pPr>
    <w:rPr>
      <w:rFonts w:eastAsiaTheme="minorHAnsi"/>
    </w:rPr>
  </w:style>
  <w:style w:type="paragraph" w:customStyle="1" w:styleId="BasicParagraph">
    <w:name w:val="[Basic Paragraph]"/>
    <w:basedOn w:val="Normal"/>
    <w:uiPriority w:val="99"/>
    <w:rsid w:val="00944E39"/>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character" w:customStyle="1" w:styleId="Heading2Char">
    <w:name w:val="Heading 2 Char"/>
    <w:basedOn w:val="DefaultParagraphFont"/>
    <w:link w:val="Heading2"/>
    <w:uiPriority w:val="9"/>
    <w:rsid w:val="00CF2DA0"/>
    <w:rPr>
      <w:rFonts w:asciiTheme="majorHAnsi" w:eastAsiaTheme="majorEastAsia" w:hAnsiTheme="majorHAnsi" w:cstheme="majorBidi"/>
      <w:b/>
      <w:bCs/>
      <w:color w:val="4F81BD" w:themeColor="accent1"/>
      <w:sz w:val="26"/>
      <w:szCs w:val="26"/>
      <w:lang w:val="en-AU" w:eastAsia="en-AU"/>
    </w:rPr>
  </w:style>
  <w:style w:type="character" w:customStyle="1" w:styleId="Heading3Char">
    <w:name w:val="Heading 3 Char"/>
    <w:basedOn w:val="DefaultParagraphFont"/>
    <w:link w:val="Heading3"/>
    <w:uiPriority w:val="9"/>
    <w:rsid w:val="00CF2DA0"/>
    <w:rPr>
      <w:rFonts w:asciiTheme="majorHAnsi" w:eastAsiaTheme="majorEastAsia" w:hAnsiTheme="majorHAnsi" w:cstheme="majorBidi"/>
      <w:b/>
      <w:bCs/>
      <w:color w:val="4F81BD" w:themeColor="accent1"/>
      <w:lang w:val="en-AU" w:eastAsia="en-AU"/>
    </w:rPr>
  </w:style>
  <w:style w:type="character" w:styleId="Hyperlink">
    <w:name w:val="Hyperlink"/>
    <w:basedOn w:val="DefaultParagraphFont"/>
    <w:uiPriority w:val="99"/>
    <w:unhideWhenUsed/>
    <w:rsid w:val="005D75F5"/>
    <w:rPr>
      <w:color w:val="0000FF" w:themeColor="hyperlink"/>
      <w:u w:val="single"/>
    </w:rPr>
  </w:style>
  <w:style w:type="character" w:styleId="CommentReference">
    <w:name w:val="annotation reference"/>
    <w:basedOn w:val="DefaultParagraphFont"/>
    <w:semiHidden/>
    <w:unhideWhenUsed/>
    <w:rsid w:val="0080075E"/>
    <w:rPr>
      <w:sz w:val="16"/>
      <w:szCs w:val="16"/>
    </w:rPr>
  </w:style>
  <w:style w:type="paragraph" w:styleId="CommentText">
    <w:name w:val="annotation text"/>
    <w:basedOn w:val="Normal"/>
    <w:link w:val="CommentTextChar"/>
    <w:semiHidden/>
    <w:unhideWhenUsed/>
    <w:rsid w:val="0080075E"/>
    <w:rPr>
      <w:sz w:val="20"/>
      <w:szCs w:val="20"/>
    </w:rPr>
  </w:style>
  <w:style w:type="character" w:customStyle="1" w:styleId="CommentTextChar">
    <w:name w:val="Comment Text Char"/>
    <w:basedOn w:val="DefaultParagraphFont"/>
    <w:link w:val="CommentText"/>
    <w:semiHidden/>
    <w:rsid w:val="0080075E"/>
    <w:rPr>
      <w:sz w:val="20"/>
      <w:szCs w:val="20"/>
    </w:rPr>
  </w:style>
  <w:style w:type="paragraph" w:styleId="CommentSubject">
    <w:name w:val="annotation subject"/>
    <w:basedOn w:val="CommentText"/>
    <w:next w:val="CommentText"/>
    <w:link w:val="CommentSubjectChar"/>
    <w:uiPriority w:val="99"/>
    <w:semiHidden/>
    <w:unhideWhenUsed/>
    <w:rsid w:val="0080075E"/>
    <w:rPr>
      <w:b/>
      <w:bCs/>
    </w:rPr>
  </w:style>
  <w:style w:type="character" w:customStyle="1" w:styleId="CommentSubjectChar">
    <w:name w:val="Comment Subject Char"/>
    <w:basedOn w:val="CommentTextChar"/>
    <w:link w:val="CommentSubject"/>
    <w:uiPriority w:val="99"/>
    <w:semiHidden/>
    <w:rsid w:val="0080075E"/>
    <w:rPr>
      <w:b/>
      <w:bCs/>
      <w:sz w:val="20"/>
      <w:szCs w:val="20"/>
    </w:rPr>
  </w:style>
  <w:style w:type="paragraph" w:styleId="z-TopofForm">
    <w:name w:val="HTML Top of Form"/>
    <w:basedOn w:val="Normal"/>
    <w:next w:val="Normal"/>
    <w:link w:val="z-TopofFormChar"/>
    <w:hidden/>
    <w:uiPriority w:val="99"/>
    <w:semiHidden/>
    <w:unhideWhenUsed/>
    <w:rsid w:val="000309BD"/>
    <w:pPr>
      <w:pBdr>
        <w:bottom w:val="single" w:sz="6" w:space="1" w:color="auto"/>
      </w:pBdr>
      <w:jc w:val="center"/>
    </w:pPr>
    <w:rPr>
      <w:rFonts w:ascii="Arial" w:hAnsi="Arial" w:cs="Arial"/>
      <w:vanish/>
      <w:sz w:val="16"/>
      <w:szCs w:val="16"/>
      <w:lang w:val="en-AU"/>
    </w:rPr>
  </w:style>
  <w:style w:type="character" w:customStyle="1" w:styleId="z-TopofFormChar">
    <w:name w:val="z-Top of Form Char"/>
    <w:basedOn w:val="DefaultParagraphFont"/>
    <w:link w:val="z-TopofForm"/>
    <w:uiPriority w:val="99"/>
    <w:semiHidden/>
    <w:rsid w:val="000309BD"/>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0309BD"/>
    <w:pPr>
      <w:pBdr>
        <w:top w:val="single" w:sz="6" w:space="1" w:color="auto"/>
      </w:pBdr>
      <w:jc w:val="center"/>
    </w:pPr>
    <w:rPr>
      <w:rFonts w:ascii="Arial" w:hAnsi="Arial" w:cs="Arial"/>
      <w:vanish/>
      <w:sz w:val="16"/>
      <w:szCs w:val="16"/>
      <w:lang w:val="en-AU"/>
    </w:rPr>
  </w:style>
  <w:style w:type="character" w:customStyle="1" w:styleId="z-BottomofFormChar">
    <w:name w:val="z-Bottom of Form Char"/>
    <w:basedOn w:val="DefaultParagraphFont"/>
    <w:link w:val="z-BottomofForm"/>
    <w:uiPriority w:val="99"/>
    <w:semiHidden/>
    <w:rsid w:val="000309BD"/>
    <w:rPr>
      <w:rFonts w:ascii="Arial" w:hAnsi="Arial" w:cs="Arial"/>
      <w:vanish/>
      <w:sz w:val="16"/>
      <w:szCs w:val="16"/>
      <w:lang w:val="en-AU"/>
    </w:rPr>
  </w:style>
  <w:style w:type="paragraph" w:styleId="NormalWeb">
    <w:name w:val="Normal (Web)"/>
    <w:basedOn w:val="Normal"/>
    <w:uiPriority w:val="99"/>
    <w:unhideWhenUsed/>
    <w:rsid w:val="000309BD"/>
    <w:pPr>
      <w:spacing w:before="100" w:beforeAutospacing="1" w:after="100" w:afterAutospacing="1"/>
    </w:pPr>
    <w:rPr>
      <w:rFonts w:ascii="Times" w:hAnsi="Times" w:cs="Times New Roman"/>
      <w:sz w:val="20"/>
      <w:szCs w:val="20"/>
      <w:lang w:val="en-AU"/>
    </w:rPr>
  </w:style>
  <w:style w:type="paragraph" w:customStyle="1" w:styleId="author">
    <w:name w:val="author"/>
    <w:basedOn w:val="Normal"/>
    <w:rsid w:val="000309BD"/>
    <w:pPr>
      <w:spacing w:before="100" w:beforeAutospacing="1" w:after="100" w:afterAutospacing="1"/>
    </w:pPr>
    <w:rPr>
      <w:rFonts w:ascii="Times" w:hAnsi="Times"/>
      <w:sz w:val="20"/>
      <w:szCs w:val="20"/>
      <w:lang w:val="en-AU"/>
    </w:rPr>
  </w:style>
  <w:style w:type="paragraph" w:customStyle="1" w:styleId="introduction">
    <w:name w:val="introduction"/>
    <w:basedOn w:val="Normal"/>
    <w:rsid w:val="000309BD"/>
    <w:pPr>
      <w:spacing w:before="100" w:beforeAutospacing="1" w:after="100" w:afterAutospacing="1"/>
    </w:pPr>
    <w:rPr>
      <w:rFonts w:ascii="Times" w:hAnsi="Times"/>
      <w:sz w:val="20"/>
      <w:szCs w:val="20"/>
      <w:lang w:val="en-AU"/>
    </w:rPr>
  </w:style>
  <w:style w:type="paragraph" w:styleId="Date">
    <w:name w:val="Date"/>
    <w:aliases w:val="date"/>
    <w:basedOn w:val="Normal"/>
    <w:link w:val="DateChar"/>
    <w:uiPriority w:val="99"/>
    <w:semiHidden/>
    <w:unhideWhenUsed/>
    <w:rsid w:val="000309BD"/>
    <w:pPr>
      <w:spacing w:before="100" w:beforeAutospacing="1" w:after="100" w:afterAutospacing="1"/>
    </w:pPr>
    <w:rPr>
      <w:rFonts w:ascii="Times" w:hAnsi="Times"/>
      <w:sz w:val="20"/>
      <w:szCs w:val="20"/>
      <w:lang w:val="en-AU"/>
    </w:rPr>
  </w:style>
  <w:style w:type="character" w:customStyle="1" w:styleId="DateChar">
    <w:name w:val="Date Char"/>
    <w:aliases w:val="date Char"/>
    <w:basedOn w:val="DefaultParagraphFont"/>
    <w:link w:val="Date"/>
    <w:uiPriority w:val="99"/>
    <w:semiHidden/>
    <w:rsid w:val="000309BD"/>
    <w:rPr>
      <w:rFonts w:ascii="Times" w:hAnsi="Times"/>
      <w:sz w:val="20"/>
      <w:szCs w:val="20"/>
      <w:lang w:val="en-AU"/>
    </w:rPr>
  </w:style>
  <w:style w:type="character" w:customStyle="1" w:styleId="imgsource">
    <w:name w:val="imgsource"/>
    <w:basedOn w:val="DefaultParagraphFont"/>
    <w:rsid w:val="000309BD"/>
  </w:style>
  <w:style w:type="character" w:styleId="Emphasis">
    <w:name w:val="Emphasis"/>
    <w:basedOn w:val="DefaultParagraphFont"/>
    <w:uiPriority w:val="20"/>
    <w:qFormat/>
    <w:rsid w:val="000309BD"/>
    <w:rPr>
      <w:i/>
      <w:iCs/>
    </w:rPr>
  </w:style>
  <w:style w:type="character" w:styleId="FollowedHyperlink">
    <w:name w:val="FollowedHyperlink"/>
    <w:basedOn w:val="DefaultParagraphFont"/>
    <w:uiPriority w:val="99"/>
    <w:semiHidden/>
    <w:unhideWhenUsed/>
    <w:rsid w:val="00AB3A85"/>
    <w:rPr>
      <w:color w:val="800080" w:themeColor="followedHyperlink"/>
      <w:u w:val="single"/>
    </w:rPr>
  </w:style>
  <w:style w:type="paragraph" w:styleId="NoSpacing">
    <w:name w:val="No Spacing"/>
    <w:uiPriority w:val="1"/>
    <w:qFormat/>
    <w:rsid w:val="002F3D11"/>
  </w:style>
  <w:style w:type="character" w:styleId="UnresolvedMention">
    <w:name w:val="Unresolved Mention"/>
    <w:basedOn w:val="DefaultParagraphFont"/>
    <w:uiPriority w:val="99"/>
    <w:semiHidden/>
    <w:unhideWhenUsed/>
    <w:rsid w:val="00754DD5"/>
    <w:rPr>
      <w:color w:val="605E5C"/>
      <w:shd w:val="clear" w:color="auto" w:fill="E1DFDD"/>
    </w:rPr>
  </w:style>
  <w:style w:type="paragraph" w:styleId="Revision">
    <w:name w:val="Revision"/>
    <w:hidden/>
    <w:uiPriority w:val="99"/>
    <w:semiHidden/>
    <w:rsid w:val="0017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2219">
      <w:bodyDiv w:val="1"/>
      <w:marLeft w:val="0"/>
      <w:marRight w:val="0"/>
      <w:marTop w:val="0"/>
      <w:marBottom w:val="0"/>
      <w:divBdr>
        <w:top w:val="none" w:sz="0" w:space="0" w:color="auto"/>
        <w:left w:val="none" w:sz="0" w:space="0" w:color="auto"/>
        <w:bottom w:val="none" w:sz="0" w:space="0" w:color="auto"/>
        <w:right w:val="none" w:sz="0" w:space="0" w:color="auto"/>
      </w:divBdr>
      <w:divsChild>
        <w:div w:id="576600615">
          <w:marLeft w:val="0"/>
          <w:marRight w:val="0"/>
          <w:marTop w:val="0"/>
          <w:marBottom w:val="0"/>
          <w:divBdr>
            <w:top w:val="none" w:sz="0" w:space="0" w:color="auto"/>
            <w:left w:val="none" w:sz="0" w:space="0" w:color="auto"/>
            <w:bottom w:val="none" w:sz="0" w:space="0" w:color="auto"/>
            <w:right w:val="none" w:sz="0" w:space="0" w:color="auto"/>
          </w:divBdr>
        </w:div>
      </w:divsChild>
    </w:div>
    <w:div w:id="740518876">
      <w:bodyDiv w:val="1"/>
      <w:marLeft w:val="0"/>
      <w:marRight w:val="0"/>
      <w:marTop w:val="0"/>
      <w:marBottom w:val="0"/>
      <w:divBdr>
        <w:top w:val="none" w:sz="0" w:space="0" w:color="auto"/>
        <w:left w:val="none" w:sz="0" w:space="0" w:color="auto"/>
        <w:bottom w:val="none" w:sz="0" w:space="0" w:color="auto"/>
        <w:right w:val="none" w:sz="0" w:space="0" w:color="auto"/>
      </w:divBdr>
    </w:div>
    <w:div w:id="2030325821">
      <w:bodyDiv w:val="1"/>
      <w:marLeft w:val="0"/>
      <w:marRight w:val="0"/>
      <w:marTop w:val="0"/>
      <w:marBottom w:val="0"/>
      <w:divBdr>
        <w:top w:val="none" w:sz="0" w:space="0" w:color="auto"/>
        <w:left w:val="none" w:sz="0" w:space="0" w:color="auto"/>
        <w:bottom w:val="none" w:sz="0" w:space="0" w:color="auto"/>
        <w:right w:val="none" w:sz="0" w:space="0" w:color="auto"/>
      </w:divBdr>
      <w:divsChild>
        <w:div w:id="907806587">
          <w:marLeft w:val="432"/>
          <w:marRight w:val="0"/>
          <w:marTop w:val="0"/>
          <w:marBottom w:val="0"/>
          <w:divBdr>
            <w:top w:val="none" w:sz="0" w:space="0" w:color="auto"/>
            <w:left w:val="none" w:sz="0" w:space="0" w:color="auto"/>
            <w:bottom w:val="none" w:sz="0" w:space="0" w:color="auto"/>
            <w:right w:val="none" w:sz="0" w:space="0" w:color="auto"/>
          </w:divBdr>
        </w:div>
      </w:divsChild>
    </w:div>
    <w:div w:id="2075623371">
      <w:bodyDiv w:val="1"/>
      <w:marLeft w:val="0"/>
      <w:marRight w:val="0"/>
      <w:marTop w:val="0"/>
      <w:marBottom w:val="0"/>
      <w:divBdr>
        <w:top w:val="none" w:sz="0" w:space="0" w:color="auto"/>
        <w:left w:val="none" w:sz="0" w:space="0" w:color="auto"/>
        <w:bottom w:val="none" w:sz="0" w:space="0" w:color="auto"/>
        <w:right w:val="none" w:sz="0" w:space="0" w:color="auto"/>
      </w:divBdr>
      <w:divsChild>
        <w:div w:id="1520120887">
          <w:marLeft w:val="0"/>
          <w:marRight w:val="0"/>
          <w:marTop w:val="0"/>
          <w:marBottom w:val="0"/>
          <w:divBdr>
            <w:top w:val="none" w:sz="0" w:space="0" w:color="auto"/>
            <w:left w:val="none" w:sz="0" w:space="0" w:color="auto"/>
            <w:bottom w:val="none" w:sz="0" w:space="0" w:color="auto"/>
            <w:right w:val="none" w:sz="0" w:space="0" w:color="auto"/>
          </w:divBdr>
          <w:divsChild>
            <w:div w:id="1264342696">
              <w:marLeft w:val="0"/>
              <w:marRight w:val="0"/>
              <w:marTop w:val="0"/>
              <w:marBottom w:val="0"/>
              <w:divBdr>
                <w:top w:val="none" w:sz="0" w:space="0" w:color="auto"/>
                <w:left w:val="none" w:sz="0" w:space="0" w:color="auto"/>
                <w:bottom w:val="none" w:sz="0" w:space="0" w:color="auto"/>
                <w:right w:val="none" w:sz="0" w:space="0" w:color="auto"/>
              </w:divBdr>
            </w:div>
            <w:div w:id="754671093">
              <w:marLeft w:val="0"/>
              <w:marRight w:val="0"/>
              <w:marTop w:val="0"/>
              <w:marBottom w:val="0"/>
              <w:divBdr>
                <w:top w:val="none" w:sz="0" w:space="0" w:color="auto"/>
                <w:left w:val="none" w:sz="0" w:space="0" w:color="auto"/>
                <w:bottom w:val="none" w:sz="0" w:space="0" w:color="auto"/>
                <w:right w:val="none" w:sz="0" w:space="0" w:color="auto"/>
              </w:divBdr>
              <w:divsChild>
                <w:div w:id="1217082486">
                  <w:marLeft w:val="0"/>
                  <w:marRight w:val="0"/>
                  <w:marTop w:val="0"/>
                  <w:marBottom w:val="0"/>
                  <w:divBdr>
                    <w:top w:val="none" w:sz="0" w:space="0" w:color="auto"/>
                    <w:left w:val="none" w:sz="0" w:space="0" w:color="auto"/>
                    <w:bottom w:val="none" w:sz="0" w:space="0" w:color="auto"/>
                    <w:right w:val="none" w:sz="0" w:space="0" w:color="auto"/>
                  </w:divBdr>
                </w:div>
              </w:divsChild>
            </w:div>
            <w:div w:id="1838693389">
              <w:marLeft w:val="0"/>
              <w:marRight w:val="0"/>
              <w:marTop w:val="0"/>
              <w:marBottom w:val="0"/>
              <w:divBdr>
                <w:top w:val="none" w:sz="0" w:space="0" w:color="auto"/>
                <w:left w:val="none" w:sz="0" w:space="0" w:color="auto"/>
                <w:bottom w:val="none" w:sz="0" w:space="0" w:color="auto"/>
                <w:right w:val="none" w:sz="0" w:space="0" w:color="auto"/>
              </w:divBdr>
              <w:divsChild>
                <w:div w:id="4562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1499">
          <w:marLeft w:val="0"/>
          <w:marRight w:val="0"/>
          <w:marTop w:val="0"/>
          <w:marBottom w:val="0"/>
          <w:divBdr>
            <w:top w:val="none" w:sz="0" w:space="0" w:color="auto"/>
            <w:left w:val="none" w:sz="0" w:space="0" w:color="auto"/>
            <w:bottom w:val="none" w:sz="0" w:space="0" w:color="auto"/>
            <w:right w:val="none" w:sz="0" w:space="0" w:color="auto"/>
          </w:divBdr>
          <w:divsChild>
            <w:div w:id="1232036107">
              <w:marLeft w:val="0"/>
              <w:marRight w:val="0"/>
              <w:marTop w:val="0"/>
              <w:marBottom w:val="0"/>
              <w:divBdr>
                <w:top w:val="none" w:sz="0" w:space="0" w:color="auto"/>
                <w:left w:val="none" w:sz="0" w:space="0" w:color="auto"/>
                <w:bottom w:val="none" w:sz="0" w:space="0" w:color="auto"/>
                <w:right w:val="none" w:sz="0" w:space="0" w:color="auto"/>
              </w:divBdr>
              <w:divsChild>
                <w:div w:id="775758765">
                  <w:marLeft w:val="0"/>
                  <w:marRight w:val="0"/>
                  <w:marTop w:val="0"/>
                  <w:marBottom w:val="0"/>
                  <w:divBdr>
                    <w:top w:val="none" w:sz="0" w:space="0" w:color="auto"/>
                    <w:left w:val="none" w:sz="0" w:space="0" w:color="auto"/>
                    <w:bottom w:val="none" w:sz="0" w:space="0" w:color="auto"/>
                    <w:right w:val="none" w:sz="0" w:space="0" w:color="auto"/>
                  </w:divBdr>
                  <w:divsChild>
                    <w:div w:id="996761932">
                      <w:marLeft w:val="0"/>
                      <w:marRight w:val="0"/>
                      <w:marTop w:val="0"/>
                      <w:marBottom w:val="0"/>
                      <w:divBdr>
                        <w:top w:val="none" w:sz="0" w:space="0" w:color="auto"/>
                        <w:left w:val="none" w:sz="0" w:space="0" w:color="auto"/>
                        <w:bottom w:val="none" w:sz="0" w:space="0" w:color="auto"/>
                        <w:right w:val="none" w:sz="0" w:space="0" w:color="auto"/>
                      </w:divBdr>
                    </w:div>
                    <w:div w:id="12786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ap.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ma@quaycommunications.com.au" TargetMode="External"/><Relationship Id="rId4" Type="http://schemas.openxmlformats.org/officeDocument/2006/relationships/settings" Target="settings.xml"/><Relationship Id="rId9" Type="http://schemas.openxmlformats.org/officeDocument/2006/relationships/hyperlink" Target="mailto:cheryl@quaycommunication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EEFB-2823-CB40-A6C3-F91C01EE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Quay Communication</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Quay Communications</dc:creator>
  <cp:lastModifiedBy>Cheryl Pettinau</cp:lastModifiedBy>
  <cp:revision>2</cp:revision>
  <cp:lastPrinted>2019-08-14T04:16:00Z</cp:lastPrinted>
  <dcterms:created xsi:type="dcterms:W3CDTF">2019-11-06T22:56:00Z</dcterms:created>
  <dcterms:modified xsi:type="dcterms:W3CDTF">2019-11-06T22:56:00Z</dcterms:modified>
</cp:coreProperties>
</file>