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0412" w14:textId="7C7161AE" w:rsidR="00BE4ED1" w:rsidRPr="00BE4ED1" w:rsidRDefault="00730B1D" w:rsidP="00BE4ED1">
      <w:pPr>
        <w:jc w:val="center"/>
        <w:rPr>
          <w:b/>
        </w:rPr>
      </w:pPr>
      <w:r>
        <w:rPr>
          <w:noProof/>
        </w:rPr>
        <w:drawing>
          <wp:inline distT="0" distB="0" distL="0" distR="0" wp14:anchorId="59C41B2D" wp14:editId="49FF6488">
            <wp:extent cx="5731510" cy="1217295"/>
            <wp:effectExtent l="0" t="0" r="2540" b="1905"/>
            <wp:docPr id="1" name="Picture 1" descr="https://www.ieu.asn.au/application/files/thumbnails/small/9315/4985/792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eu.asn.au/application/files/thumbnails/small/9315/4985/7928/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217295"/>
                    </a:xfrm>
                    <a:prstGeom prst="rect">
                      <a:avLst/>
                    </a:prstGeom>
                    <a:noFill/>
                    <a:ln>
                      <a:noFill/>
                    </a:ln>
                  </pic:spPr>
                </pic:pic>
              </a:graphicData>
            </a:graphic>
          </wp:inline>
        </w:drawing>
      </w:r>
    </w:p>
    <w:p w14:paraId="5BAC9836" w14:textId="02557E3B" w:rsidR="001F0AD2" w:rsidRDefault="001F0AD2" w:rsidP="000577BA">
      <w:pPr>
        <w:rPr>
          <w:rFonts w:cstheme="minorHAnsi"/>
          <w:b/>
          <w:bCs/>
          <w:color w:val="000000" w:themeColor="text1"/>
          <w:sz w:val="24"/>
          <w:szCs w:val="24"/>
        </w:rPr>
      </w:pPr>
      <w:r>
        <w:rPr>
          <w:rFonts w:cstheme="minorHAnsi"/>
          <w:b/>
          <w:bCs/>
          <w:color w:val="000000" w:themeColor="text1"/>
          <w:sz w:val="24"/>
          <w:szCs w:val="24"/>
        </w:rPr>
        <w:t>30 March 2020</w:t>
      </w:r>
    </w:p>
    <w:p w14:paraId="0D93734D" w14:textId="6CBAF742" w:rsidR="001F0AD2" w:rsidRDefault="000577BA" w:rsidP="000577BA">
      <w:pPr>
        <w:rPr>
          <w:rFonts w:cstheme="minorHAnsi"/>
          <w:b/>
          <w:bCs/>
          <w:color w:val="000000" w:themeColor="text1"/>
          <w:sz w:val="24"/>
          <w:szCs w:val="24"/>
        </w:rPr>
      </w:pPr>
      <w:r w:rsidRPr="00B556CA">
        <w:rPr>
          <w:rFonts w:cstheme="minorHAnsi"/>
          <w:b/>
          <w:bCs/>
          <w:color w:val="000000" w:themeColor="text1"/>
          <w:sz w:val="24"/>
          <w:szCs w:val="24"/>
        </w:rPr>
        <w:t xml:space="preserve">Stop stand downs of support staff in independent schools </w:t>
      </w:r>
    </w:p>
    <w:p w14:paraId="2ECFD4BF" w14:textId="6825CF6D" w:rsidR="000577BA" w:rsidRPr="00E8191E" w:rsidRDefault="000577BA" w:rsidP="000577BA">
      <w:pPr>
        <w:rPr>
          <w:rFonts w:cstheme="minorHAnsi"/>
          <w:color w:val="000000" w:themeColor="text1"/>
        </w:rPr>
      </w:pPr>
      <w:r w:rsidRPr="00E8191E">
        <w:rPr>
          <w:rFonts w:cstheme="minorHAnsi"/>
          <w:color w:val="000000" w:themeColor="text1"/>
        </w:rPr>
        <w:t>The union</w:t>
      </w:r>
      <w:r>
        <w:rPr>
          <w:rFonts w:cstheme="minorHAnsi"/>
          <w:color w:val="000000" w:themeColor="text1"/>
        </w:rPr>
        <w:t xml:space="preserve"> has be</w:t>
      </w:r>
      <w:bookmarkStart w:id="0" w:name="_GoBack"/>
      <w:bookmarkEnd w:id="0"/>
      <w:r>
        <w:rPr>
          <w:rFonts w:cstheme="minorHAnsi"/>
          <w:color w:val="000000" w:themeColor="text1"/>
        </w:rPr>
        <w:t xml:space="preserve">en advised </w:t>
      </w:r>
      <w:r w:rsidRPr="00E8191E">
        <w:rPr>
          <w:rFonts w:cstheme="minorHAnsi"/>
          <w:color w:val="000000" w:themeColor="text1"/>
        </w:rPr>
        <w:t xml:space="preserve">that </w:t>
      </w:r>
      <w:r>
        <w:rPr>
          <w:rFonts w:cstheme="minorHAnsi"/>
          <w:color w:val="000000" w:themeColor="text1"/>
        </w:rPr>
        <w:t>a small number of</w:t>
      </w:r>
      <w:r w:rsidRPr="00E8191E">
        <w:rPr>
          <w:rFonts w:cstheme="minorHAnsi"/>
          <w:color w:val="000000" w:themeColor="text1"/>
        </w:rPr>
        <w:t xml:space="preserve"> independent schools are considering standing down support staff without pay </w:t>
      </w:r>
      <w:r>
        <w:rPr>
          <w:rFonts w:cstheme="minorHAnsi"/>
          <w:color w:val="000000" w:themeColor="text1"/>
        </w:rPr>
        <w:t xml:space="preserve">in Term 2 </w:t>
      </w:r>
      <w:r w:rsidRPr="00E8191E">
        <w:rPr>
          <w:rFonts w:cstheme="minorHAnsi"/>
          <w:color w:val="000000" w:themeColor="text1"/>
        </w:rPr>
        <w:t xml:space="preserve">because of COVID-19. </w:t>
      </w:r>
    </w:p>
    <w:p w14:paraId="79CBB9E9" w14:textId="4C100E48" w:rsidR="000577BA" w:rsidRPr="0051409D" w:rsidRDefault="00B556CA" w:rsidP="000577BA">
      <w:pPr>
        <w:rPr>
          <w:rFonts w:cstheme="minorHAnsi"/>
          <w:b/>
          <w:bCs/>
          <w:color w:val="000000" w:themeColor="text1"/>
        </w:rPr>
      </w:pPr>
      <w:r w:rsidRPr="0051409D">
        <w:rPr>
          <w:rFonts w:cstheme="minorHAnsi"/>
          <w:b/>
          <w:bCs/>
          <w:color w:val="000000" w:themeColor="text1"/>
        </w:rPr>
        <w:t xml:space="preserve">The union is calling for an immediate </w:t>
      </w:r>
      <w:r>
        <w:rPr>
          <w:rFonts w:cstheme="minorHAnsi"/>
          <w:b/>
          <w:bCs/>
          <w:color w:val="000000" w:themeColor="text1"/>
        </w:rPr>
        <w:t>stop</w:t>
      </w:r>
      <w:r w:rsidR="000577BA" w:rsidRPr="0051409D">
        <w:rPr>
          <w:rFonts w:cstheme="minorHAnsi"/>
          <w:b/>
          <w:bCs/>
          <w:color w:val="000000" w:themeColor="text1"/>
        </w:rPr>
        <w:t xml:space="preserve"> </w:t>
      </w:r>
      <w:r>
        <w:rPr>
          <w:rFonts w:cstheme="minorHAnsi"/>
          <w:b/>
          <w:bCs/>
          <w:color w:val="000000" w:themeColor="text1"/>
        </w:rPr>
        <w:t>to</w:t>
      </w:r>
      <w:r w:rsidRPr="0051409D">
        <w:rPr>
          <w:rFonts w:cstheme="minorHAnsi"/>
          <w:b/>
          <w:bCs/>
          <w:color w:val="000000" w:themeColor="text1"/>
        </w:rPr>
        <w:t xml:space="preserve"> any such steps.</w:t>
      </w:r>
    </w:p>
    <w:p w14:paraId="6F4AD414" w14:textId="6A12A293" w:rsidR="000577BA" w:rsidRDefault="000577BA" w:rsidP="000577BA">
      <w:pPr>
        <w:rPr>
          <w:rFonts w:cstheme="minorHAnsi"/>
          <w:color w:val="000000" w:themeColor="text1"/>
        </w:rPr>
      </w:pPr>
      <w:r>
        <w:rPr>
          <w:rFonts w:cstheme="minorHAnsi"/>
          <w:color w:val="000000" w:themeColor="text1"/>
        </w:rPr>
        <w:t>“In light of the government’s recently announced job-keeper wage-subsidy payments, there is no reason to stand support staff down,</w:t>
      </w:r>
      <w:r w:rsidR="00B556CA">
        <w:rPr>
          <w:rFonts w:cstheme="minorHAnsi"/>
          <w:color w:val="000000" w:themeColor="text1"/>
        </w:rPr>
        <w:t>”</w:t>
      </w:r>
      <w:r>
        <w:rPr>
          <w:rFonts w:cstheme="minorHAnsi"/>
          <w:color w:val="000000" w:themeColor="text1"/>
        </w:rPr>
        <w:t xml:space="preserve"> </w:t>
      </w:r>
      <w:r w:rsidR="00B556CA">
        <w:rPr>
          <w:rFonts w:cstheme="minorHAnsi"/>
          <w:color w:val="000000" w:themeColor="text1"/>
        </w:rPr>
        <w:t xml:space="preserve">said IEUA NSW/ACT Branch secretary </w:t>
      </w:r>
      <w:r>
        <w:rPr>
          <w:rFonts w:cstheme="minorHAnsi"/>
          <w:color w:val="000000" w:themeColor="text1"/>
        </w:rPr>
        <w:t xml:space="preserve">Mark Northam. </w:t>
      </w:r>
    </w:p>
    <w:p w14:paraId="67F3C530" w14:textId="76289E52" w:rsidR="00B556CA" w:rsidRDefault="00B556CA" w:rsidP="000577BA">
      <w:pPr>
        <w:rPr>
          <w:rFonts w:cstheme="minorHAnsi"/>
          <w:color w:val="000000" w:themeColor="text1"/>
        </w:rPr>
      </w:pPr>
      <w:r>
        <w:rPr>
          <w:rFonts w:cstheme="minorHAnsi"/>
          <w:color w:val="000000" w:themeColor="text1"/>
        </w:rPr>
        <w:t>Businesses will be paid a wage subsidy of up to $1500 per fortnight per employee, under a Federal Government plan to keep Australians in work during the coronavirus crisis.</w:t>
      </w:r>
    </w:p>
    <w:p w14:paraId="3DBD818E" w14:textId="37412FBF" w:rsidR="000577BA" w:rsidRDefault="000577BA" w:rsidP="000577BA">
      <w:pPr>
        <w:rPr>
          <w:rFonts w:cstheme="minorHAnsi"/>
          <w:color w:val="000000" w:themeColor="text1"/>
        </w:rPr>
      </w:pPr>
      <w:r>
        <w:rPr>
          <w:rFonts w:cstheme="minorHAnsi"/>
          <w:color w:val="000000" w:themeColor="text1"/>
        </w:rPr>
        <w:t>“Staff must not be stood down while these plans are still evolving</w:t>
      </w:r>
      <w:r w:rsidR="00B556CA">
        <w:rPr>
          <w:rFonts w:cstheme="minorHAnsi"/>
          <w:color w:val="000000" w:themeColor="text1"/>
        </w:rPr>
        <w:t>,” Northam said.</w:t>
      </w:r>
      <w:r>
        <w:rPr>
          <w:rFonts w:cstheme="minorHAnsi"/>
          <w:color w:val="000000" w:themeColor="text1"/>
        </w:rPr>
        <w:t xml:space="preserve"> </w:t>
      </w:r>
      <w:r w:rsidR="00B556CA">
        <w:rPr>
          <w:rFonts w:cstheme="minorHAnsi"/>
          <w:color w:val="000000" w:themeColor="text1"/>
        </w:rPr>
        <w:t>“</w:t>
      </w:r>
      <w:r>
        <w:rPr>
          <w:rFonts w:cstheme="minorHAnsi"/>
          <w:color w:val="000000" w:themeColor="text1"/>
        </w:rPr>
        <w:t>The union is seeking for all staff in schools and early learning centres to remain fully employed, even while schools</w:t>
      </w:r>
      <w:r w:rsidR="00B556CA">
        <w:rPr>
          <w:rFonts w:cstheme="minorHAnsi"/>
          <w:color w:val="000000" w:themeColor="text1"/>
        </w:rPr>
        <w:t xml:space="preserve"> and centres</w:t>
      </w:r>
      <w:r>
        <w:rPr>
          <w:rFonts w:cstheme="minorHAnsi"/>
          <w:color w:val="000000" w:themeColor="text1"/>
        </w:rPr>
        <w:t xml:space="preserve"> are operating with reduced numbers of students</w:t>
      </w:r>
      <w:r w:rsidR="00B556CA">
        <w:rPr>
          <w:rFonts w:cstheme="minorHAnsi"/>
          <w:color w:val="000000" w:themeColor="text1"/>
        </w:rPr>
        <w:t>.</w:t>
      </w:r>
      <w:r>
        <w:rPr>
          <w:rFonts w:cstheme="minorHAnsi"/>
          <w:color w:val="000000" w:themeColor="text1"/>
        </w:rPr>
        <w:t xml:space="preserve">  </w:t>
      </w:r>
    </w:p>
    <w:p w14:paraId="28C0E9A6" w14:textId="1F0384CD" w:rsidR="000577BA" w:rsidRDefault="000577BA" w:rsidP="000577BA">
      <w:pPr>
        <w:spacing w:line="276" w:lineRule="auto"/>
        <w:rPr>
          <w:rFonts w:cstheme="minorHAnsi"/>
          <w:color w:val="000000" w:themeColor="text1"/>
        </w:rPr>
      </w:pPr>
      <w:r>
        <w:rPr>
          <w:rFonts w:cstheme="minorHAnsi"/>
          <w:color w:val="000000" w:themeColor="text1"/>
        </w:rPr>
        <w:t xml:space="preserve">“There is no shortage of work to be done. Schools need to creatively explore ways to ensure school sites remain safe for the staff and small numbers of students who attend and to enhance online learning provided to students. </w:t>
      </w:r>
    </w:p>
    <w:p w14:paraId="53C22168" w14:textId="17B09DEE" w:rsidR="000577BA" w:rsidRDefault="000577BA" w:rsidP="000577BA">
      <w:pPr>
        <w:spacing w:line="276" w:lineRule="auto"/>
        <w:rPr>
          <w:rFonts w:cstheme="minorHAnsi"/>
          <w:color w:val="000000" w:themeColor="text1"/>
        </w:rPr>
      </w:pPr>
      <w:r>
        <w:rPr>
          <w:rFonts w:cstheme="minorHAnsi"/>
          <w:color w:val="000000" w:themeColor="text1"/>
        </w:rPr>
        <w:t>“Support staff are already playing a valuable role in assisting teachers to provide online learning and maintaining contact with students and their families. Schools cannot be expected to deliver a new hybrid model of education without teachers and support staff working together.”</w:t>
      </w:r>
    </w:p>
    <w:p w14:paraId="6217DD4B" w14:textId="77777777" w:rsidR="000577BA" w:rsidRDefault="000577BA" w:rsidP="000577BA">
      <w:pPr>
        <w:spacing w:line="276" w:lineRule="auto"/>
        <w:rPr>
          <w:rFonts w:cstheme="minorHAnsi"/>
          <w:color w:val="000000" w:themeColor="text1"/>
        </w:rPr>
      </w:pPr>
      <w:r>
        <w:rPr>
          <w:rFonts w:cstheme="minorHAnsi"/>
          <w:color w:val="000000" w:themeColor="text1"/>
        </w:rPr>
        <w:t xml:space="preserve">All awards and enterprise agreements require the employer to consult with employees and the union about potential stand-downs. </w:t>
      </w:r>
    </w:p>
    <w:p w14:paraId="3047A536" w14:textId="5C66549F" w:rsidR="000577BA" w:rsidRDefault="00B556CA" w:rsidP="000577BA">
      <w:pPr>
        <w:spacing w:line="276" w:lineRule="auto"/>
        <w:rPr>
          <w:rFonts w:cstheme="minorHAnsi"/>
          <w:color w:val="000000" w:themeColor="text1"/>
        </w:rPr>
      </w:pPr>
      <w:r>
        <w:rPr>
          <w:rFonts w:cstheme="minorHAnsi"/>
          <w:color w:val="000000" w:themeColor="text1"/>
        </w:rPr>
        <w:t>“</w:t>
      </w:r>
      <w:r w:rsidR="000577BA">
        <w:rPr>
          <w:rFonts w:cstheme="minorHAnsi"/>
          <w:color w:val="000000" w:themeColor="text1"/>
        </w:rPr>
        <w:t>It is not clear that schools will need to stand down employees in the current situation and they must consider all the issues before taking any drastic steps. Schools delivering online education are NOT shut. We are calling for an immediate halt to any threatened stand-downs,” said Northam.</w:t>
      </w:r>
    </w:p>
    <w:p w14:paraId="6860F5F3" w14:textId="705C88CC" w:rsidR="000577BA" w:rsidRPr="00E8191E" w:rsidRDefault="000577BA" w:rsidP="000577BA">
      <w:pPr>
        <w:rPr>
          <w:rFonts w:cstheme="minorHAnsi"/>
          <w:color w:val="000000" w:themeColor="text1"/>
        </w:rPr>
      </w:pPr>
      <w:r>
        <w:rPr>
          <w:rFonts w:cstheme="minorHAnsi"/>
          <w:color w:val="000000" w:themeColor="text1"/>
        </w:rPr>
        <w:t xml:space="preserve">Teachers and support staff should not </w:t>
      </w:r>
      <w:r w:rsidRPr="00E8191E">
        <w:rPr>
          <w:rFonts w:cstheme="minorHAnsi"/>
          <w:color w:val="000000" w:themeColor="text1"/>
        </w:rPr>
        <w:t xml:space="preserve">hesitate to </w:t>
      </w:r>
      <w:r>
        <w:rPr>
          <w:rFonts w:cstheme="minorHAnsi"/>
          <w:color w:val="000000" w:themeColor="text1"/>
        </w:rPr>
        <w:t>call</w:t>
      </w:r>
      <w:r w:rsidRPr="00E8191E">
        <w:rPr>
          <w:rFonts w:cstheme="minorHAnsi"/>
          <w:color w:val="000000" w:themeColor="text1"/>
        </w:rPr>
        <w:t xml:space="preserve"> the </w:t>
      </w:r>
      <w:r w:rsidR="00B556CA">
        <w:rPr>
          <w:rFonts w:cstheme="minorHAnsi"/>
          <w:color w:val="000000" w:themeColor="text1"/>
        </w:rPr>
        <w:t>union</w:t>
      </w:r>
      <w:r w:rsidRPr="00E8191E">
        <w:rPr>
          <w:rFonts w:cstheme="minorHAnsi"/>
          <w:color w:val="000000" w:themeColor="text1"/>
        </w:rPr>
        <w:t xml:space="preserve"> if </w:t>
      </w:r>
      <w:r>
        <w:rPr>
          <w:rFonts w:cstheme="minorHAnsi"/>
          <w:color w:val="000000" w:themeColor="text1"/>
        </w:rPr>
        <w:t>they are</w:t>
      </w:r>
      <w:r w:rsidRPr="00E8191E">
        <w:rPr>
          <w:rFonts w:cstheme="minorHAnsi"/>
          <w:color w:val="000000" w:themeColor="text1"/>
        </w:rPr>
        <w:t xml:space="preserve"> concern</w:t>
      </w:r>
      <w:r>
        <w:rPr>
          <w:rFonts w:cstheme="minorHAnsi"/>
          <w:color w:val="000000" w:themeColor="text1"/>
        </w:rPr>
        <w:t>ed</w:t>
      </w:r>
      <w:r w:rsidRPr="00E8191E">
        <w:rPr>
          <w:rFonts w:cstheme="minorHAnsi"/>
          <w:color w:val="000000" w:themeColor="text1"/>
        </w:rPr>
        <w:t xml:space="preserve"> about work health and safety </w:t>
      </w:r>
      <w:r>
        <w:rPr>
          <w:rFonts w:cstheme="minorHAnsi"/>
          <w:color w:val="000000" w:themeColor="text1"/>
        </w:rPr>
        <w:t>at</w:t>
      </w:r>
      <w:r w:rsidRPr="00E8191E">
        <w:rPr>
          <w:rFonts w:cstheme="minorHAnsi"/>
          <w:color w:val="000000" w:themeColor="text1"/>
        </w:rPr>
        <w:t xml:space="preserve"> </w:t>
      </w:r>
      <w:r>
        <w:rPr>
          <w:rFonts w:cstheme="minorHAnsi"/>
          <w:color w:val="000000" w:themeColor="text1"/>
        </w:rPr>
        <w:t xml:space="preserve">their </w:t>
      </w:r>
      <w:r w:rsidRPr="00E8191E">
        <w:rPr>
          <w:rFonts w:cstheme="minorHAnsi"/>
          <w:color w:val="000000" w:themeColor="text1"/>
        </w:rPr>
        <w:t xml:space="preserve">school, </w:t>
      </w:r>
      <w:r>
        <w:rPr>
          <w:rFonts w:cstheme="minorHAnsi"/>
          <w:color w:val="000000" w:themeColor="text1"/>
        </w:rPr>
        <w:t xml:space="preserve">their </w:t>
      </w:r>
      <w:r w:rsidRPr="00E8191E">
        <w:rPr>
          <w:rFonts w:cstheme="minorHAnsi"/>
          <w:color w:val="000000" w:themeColor="text1"/>
        </w:rPr>
        <w:t>request</w:t>
      </w:r>
      <w:r>
        <w:rPr>
          <w:rFonts w:cstheme="minorHAnsi"/>
          <w:color w:val="000000" w:themeColor="text1"/>
        </w:rPr>
        <w:t>s</w:t>
      </w:r>
      <w:r w:rsidRPr="00E8191E">
        <w:rPr>
          <w:rFonts w:cstheme="minorHAnsi"/>
          <w:color w:val="000000" w:themeColor="text1"/>
        </w:rPr>
        <w:t xml:space="preserve"> to work from home</w:t>
      </w:r>
      <w:r>
        <w:rPr>
          <w:rFonts w:cstheme="minorHAnsi"/>
          <w:color w:val="000000" w:themeColor="text1"/>
        </w:rPr>
        <w:t>,</w:t>
      </w:r>
      <w:r w:rsidRPr="00E8191E">
        <w:rPr>
          <w:rFonts w:cstheme="minorHAnsi"/>
          <w:color w:val="000000" w:themeColor="text1"/>
        </w:rPr>
        <w:t xml:space="preserve"> or </w:t>
      </w:r>
      <w:r>
        <w:rPr>
          <w:rFonts w:cstheme="minorHAnsi"/>
          <w:color w:val="000000" w:themeColor="text1"/>
        </w:rPr>
        <w:t xml:space="preserve">their </w:t>
      </w:r>
      <w:r w:rsidRPr="00E8191E">
        <w:rPr>
          <w:rFonts w:cstheme="minorHAnsi"/>
          <w:color w:val="000000" w:themeColor="text1"/>
        </w:rPr>
        <w:t>employment rights.</w:t>
      </w:r>
      <w:r>
        <w:rPr>
          <w:rFonts w:cstheme="minorHAnsi"/>
          <w:color w:val="000000" w:themeColor="text1"/>
        </w:rPr>
        <w:t xml:space="preserve"> Our latest updates are on our website and Facebook page.</w:t>
      </w:r>
    </w:p>
    <w:p w14:paraId="50E7ADA8" w14:textId="2C0B5297" w:rsidR="000E4E92" w:rsidRPr="00B556CA" w:rsidRDefault="000E4E92" w:rsidP="001F288A">
      <w:pPr>
        <w:spacing w:line="240" w:lineRule="auto"/>
        <w:rPr>
          <w:b/>
          <w:bCs/>
        </w:rPr>
      </w:pPr>
      <w:r w:rsidRPr="00B556CA">
        <w:rPr>
          <w:b/>
          <w:bCs/>
        </w:rPr>
        <w:t xml:space="preserve">Further comment </w:t>
      </w:r>
    </w:p>
    <w:p w14:paraId="06FA42BF" w14:textId="496C4418" w:rsidR="001F288A" w:rsidRDefault="009139C2" w:rsidP="001F288A">
      <w:pPr>
        <w:spacing w:line="240" w:lineRule="auto"/>
      </w:pPr>
      <w:r>
        <w:t>Mark Northam, IEUA NSW/ACT Branch Acting Secretary</w:t>
      </w:r>
      <w:r w:rsidR="00B556CA">
        <w:t>:</w:t>
      </w:r>
      <w:r w:rsidR="008912AC">
        <w:t xml:space="preserve"> </w:t>
      </w:r>
      <w:r>
        <w:t>0427 667 061</w:t>
      </w:r>
      <w:r w:rsidR="000577BA">
        <w:t xml:space="preserve"> </w:t>
      </w:r>
    </w:p>
    <w:p w14:paraId="3367E578" w14:textId="597D335F" w:rsidR="00B556CA" w:rsidRPr="00B556CA" w:rsidRDefault="000577BA" w:rsidP="00B556CA">
      <w:pPr>
        <w:spacing w:line="240" w:lineRule="auto"/>
      </w:pPr>
      <w:r w:rsidRPr="00B556CA">
        <w:rPr>
          <w:b/>
          <w:bCs/>
        </w:rPr>
        <w:t>M</w:t>
      </w:r>
      <w:r w:rsidR="000E4E92" w:rsidRPr="00B556CA">
        <w:rPr>
          <w:b/>
          <w:bCs/>
        </w:rPr>
        <w:t>edia contacts</w:t>
      </w:r>
      <w:r w:rsidR="000E4E92">
        <w:t xml:space="preserve"> </w:t>
      </w:r>
      <w:r w:rsidR="00B556CA">
        <w:br/>
      </w:r>
      <w:r>
        <w:t>Monica Crouch</w:t>
      </w:r>
      <w:r w:rsidR="000E4E92">
        <w:t xml:space="preserve"> (02) 8202 8900</w:t>
      </w:r>
      <w:r>
        <w:t xml:space="preserve"> </w:t>
      </w:r>
      <w:hyperlink r:id="rId5" w:history="1">
        <w:r w:rsidR="00B556CA" w:rsidRPr="0040229A">
          <w:rPr>
            <w:rStyle w:val="Hyperlink"/>
          </w:rPr>
          <w:t>monica@ieu.asn.au</w:t>
        </w:r>
      </w:hyperlink>
      <w:r w:rsidR="00B556CA">
        <w:br/>
      </w:r>
      <w:r w:rsidR="000E4E92">
        <w:t xml:space="preserve">Bronwyn Ridgway (a/h) 0433 373 109 </w:t>
      </w:r>
      <w:hyperlink r:id="rId6" w:history="1">
        <w:r w:rsidR="0026034D" w:rsidRPr="006658B4">
          <w:rPr>
            <w:rStyle w:val="Hyperlink"/>
          </w:rPr>
          <w:t>bronwyn@ieu.asn.au</w:t>
        </w:r>
      </w:hyperlink>
    </w:p>
    <w:p w14:paraId="032A09FA" w14:textId="37492175" w:rsidR="00606ECC" w:rsidRPr="009139C2" w:rsidRDefault="00A80F3C" w:rsidP="000577BA">
      <w:pPr>
        <w:rPr>
          <w:b/>
          <w:sz w:val="18"/>
          <w:szCs w:val="18"/>
        </w:rPr>
      </w:pPr>
      <w:r w:rsidRPr="009139C2">
        <w:rPr>
          <w:i/>
          <w:sz w:val="18"/>
          <w:szCs w:val="18"/>
        </w:rPr>
        <w:t>The</w:t>
      </w:r>
      <w:r w:rsidR="005F41CE" w:rsidRPr="009139C2">
        <w:rPr>
          <w:i/>
          <w:sz w:val="18"/>
          <w:szCs w:val="18"/>
        </w:rPr>
        <w:t xml:space="preserve"> IEUA NSW/ACT Branch represents over 3</w:t>
      </w:r>
      <w:r w:rsidR="000577BA">
        <w:rPr>
          <w:i/>
          <w:sz w:val="18"/>
          <w:szCs w:val="18"/>
        </w:rPr>
        <w:t>1</w:t>
      </w:r>
      <w:r w:rsidR="005F41CE" w:rsidRPr="009139C2">
        <w:rPr>
          <w:i/>
          <w:sz w:val="18"/>
          <w:szCs w:val="18"/>
        </w:rPr>
        <w:t>,000 teachers, principals and support staff in Catholic and independent schools, early childhood centres and post</w:t>
      </w:r>
      <w:r w:rsidR="00B556CA">
        <w:rPr>
          <w:i/>
          <w:sz w:val="18"/>
          <w:szCs w:val="18"/>
        </w:rPr>
        <w:t>-</w:t>
      </w:r>
      <w:r w:rsidR="005F41CE" w:rsidRPr="009139C2">
        <w:rPr>
          <w:i/>
          <w:sz w:val="18"/>
          <w:szCs w:val="18"/>
        </w:rPr>
        <w:t>secondary colleges.</w:t>
      </w:r>
      <w:r w:rsidR="000577BA">
        <w:rPr>
          <w:i/>
          <w:sz w:val="18"/>
          <w:szCs w:val="18"/>
        </w:rPr>
        <w:t xml:space="preserve"> </w:t>
      </w:r>
      <w:r w:rsidR="00606ECC" w:rsidRPr="009139C2">
        <w:rPr>
          <w:b/>
          <w:sz w:val="18"/>
          <w:szCs w:val="18"/>
        </w:rPr>
        <w:t xml:space="preserve">Authorised by </w:t>
      </w:r>
      <w:r w:rsidR="00DF7B11">
        <w:rPr>
          <w:b/>
          <w:sz w:val="18"/>
          <w:szCs w:val="18"/>
        </w:rPr>
        <w:t>Mark Northam</w:t>
      </w:r>
      <w:r w:rsidR="00606ECC" w:rsidRPr="009139C2">
        <w:rPr>
          <w:b/>
          <w:sz w:val="18"/>
          <w:szCs w:val="18"/>
        </w:rPr>
        <w:t>, IEUA NSW/ACT Branch Secretary</w:t>
      </w:r>
    </w:p>
    <w:sectPr w:rsidR="00606ECC" w:rsidRPr="009139C2" w:rsidSect="00B556CA">
      <w:pgSz w:w="11906" w:h="16838"/>
      <w:pgMar w:top="1440" w:right="1080" w:bottom="77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EF"/>
    <w:rsid w:val="0003225C"/>
    <w:rsid w:val="000577BA"/>
    <w:rsid w:val="000821CD"/>
    <w:rsid w:val="000C7313"/>
    <w:rsid w:val="000E4E92"/>
    <w:rsid w:val="001C0EAB"/>
    <w:rsid w:val="001D78E8"/>
    <w:rsid w:val="001E194D"/>
    <w:rsid w:val="001F0AD2"/>
    <w:rsid w:val="001F288A"/>
    <w:rsid w:val="0026034D"/>
    <w:rsid w:val="003A0AEF"/>
    <w:rsid w:val="004E0A11"/>
    <w:rsid w:val="0050600C"/>
    <w:rsid w:val="005C4CBF"/>
    <w:rsid w:val="005D22E6"/>
    <w:rsid w:val="005F41CE"/>
    <w:rsid w:val="00606ECC"/>
    <w:rsid w:val="00702BDE"/>
    <w:rsid w:val="007156FD"/>
    <w:rsid w:val="00730B1D"/>
    <w:rsid w:val="00737756"/>
    <w:rsid w:val="007B7CDC"/>
    <w:rsid w:val="007F37C1"/>
    <w:rsid w:val="008912AC"/>
    <w:rsid w:val="00893FBF"/>
    <w:rsid w:val="009139C2"/>
    <w:rsid w:val="009B0C0E"/>
    <w:rsid w:val="00A80F3C"/>
    <w:rsid w:val="00AC7293"/>
    <w:rsid w:val="00B556CA"/>
    <w:rsid w:val="00BA73BD"/>
    <w:rsid w:val="00BD1F97"/>
    <w:rsid w:val="00BE4ED1"/>
    <w:rsid w:val="00C772D3"/>
    <w:rsid w:val="00DF7B11"/>
    <w:rsid w:val="00E07EA3"/>
    <w:rsid w:val="00E87145"/>
    <w:rsid w:val="00EF2C42"/>
    <w:rsid w:val="00F165D5"/>
    <w:rsid w:val="00F81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6C33"/>
  <w15:chartTrackingRefBased/>
  <w15:docId w15:val="{92CFF259-8F3A-4A52-821F-AF952FCC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34D"/>
    <w:rPr>
      <w:color w:val="0563C1" w:themeColor="hyperlink"/>
      <w:u w:val="single"/>
    </w:rPr>
  </w:style>
  <w:style w:type="character" w:styleId="UnresolvedMention">
    <w:name w:val="Unresolved Mention"/>
    <w:basedOn w:val="DefaultParagraphFont"/>
    <w:uiPriority w:val="99"/>
    <w:semiHidden/>
    <w:unhideWhenUsed/>
    <w:rsid w:val="0026034D"/>
    <w:rPr>
      <w:color w:val="605E5C"/>
      <w:shd w:val="clear" w:color="auto" w:fill="E1DFDD"/>
    </w:rPr>
  </w:style>
  <w:style w:type="paragraph" w:styleId="BalloonText">
    <w:name w:val="Balloon Text"/>
    <w:basedOn w:val="Normal"/>
    <w:link w:val="BalloonTextChar"/>
    <w:uiPriority w:val="99"/>
    <w:semiHidden/>
    <w:unhideWhenUsed/>
    <w:rsid w:val="00BA73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73B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57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549">
      <w:bodyDiv w:val="1"/>
      <w:marLeft w:val="0"/>
      <w:marRight w:val="0"/>
      <w:marTop w:val="0"/>
      <w:marBottom w:val="0"/>
      <w:divBdr>
        <w:top w:val="none" w:sz="0" w:space="0" w:color="auto"/>
        <w:left w:val="none" w:sz="0" w:space="0" w:color="auto"/>
        <w:bottom w:val="none" w:sz="0" w:space="0" w:color="auto"/>
        <w:right w:val="none" w:sz="0" w:space="0" w:color="auto"/>
      </w:divBdr>
    </w:div>
    <w:div w:id="631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nwyn@ieu.asn.au" TargetMode="External"/><Relationship Id="rId5" Type="http://schemas.openxmlformats.org/officeDocument/2006/relationships/hyperlink" Target="mailto:monica@ieu.asn.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Hoy</dc:creator>
  <cp:keywords/>
  <dc:description/>
  <cp:lastModifiedBy>Monica Crouch</cp:lastModifiedBy>
  <cp:revision>14</cp:revision>
  <cp:lastPrinted>2019-09-06T05:47:00Z</cp:lastPrinted>
  <dcterms:created xsi:type="dcterms:W3CDTF">2019-09-06T05:44:00Z</dcterms:created>
  <dcterms:modified xsi:type="dcterms:W3CDTF">2020-03-30T06:39:00Z</dcterms:modified>
</cp:coreProperties>
</file>