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43265" w14:textId="77777777" w:rsidR="004506F6" w:rsidRDefault="004506F6" w:rsidP="00D441E7"/>
    <w:p w14:paraId="6A4E1059" w14:textId="34AFC8B0" w:rsidR="00D333C4" w:rsidRDefault="00F54C3B" w:rsidP="005365C6">
      <w:pPr>
        <w:spacing w:line="360" w:lineRule="auto"/>
        <w:jc w:val="center"/>
        <w:rPr>
          <w:b/>
          <w:sz w:val="28"/>
          <w:szCs w:val="28"/>
        </w:rPr>
      </w:pPr>
      <w:bookmarkStart w:id="0" w:name="_Hlk487739951"/>
      <w:r>
        <w:rPr>
          <w:b/>
          <w:sz w:val="28"/>
          <w:szCs w:val="28"/>
        </w:rPr>
        <w:t xml:space="preserve">Curvature </w:t>
      </w:r>
      <w:r w:rsidR="00FD0B7C">
        <w:rPr>
          <w:b/>
          <w:sz w:val="28"/>
          <w:szCs w:val="28"/>
        </w:rPr>
        <w:t>announced as</w:t>
      </w:r>
      <w:r w:rsidR="001A5432">
        <w:rPr>
          <w:b/>
          <w:sz w:val="28"/>
          <w:szCs w:val="28"/>
        </w:rPr>
        <w:t xml:space="preserve"> </w:t>
      </w:r>
      <w:r>
        <w:rPr>
          <w:b/>
          <w:sz w:val="28"/>
          <w:szCs w:val="28"/>
        </w:rPr>
        <w:t xml:space="preserve">official </w:t>
      </w:r>
      <w:r w:rsidR="008D4D54">
        <w:rPr>
          <w:b/>
          <w:sz w:val="28"/>
          <w:szCs w:val="28"/>
        </w:rPr>
        <w:t>Data Cent</w:t>
      </w:r>
      <w:r w:rsidR="009C5620">
        <w:rPr>
          <w:b/>
          <w:sz w:val="28"/>
          <w:szCs w:val="28"/>
        </w:rPr>
        <w:t>er</w:t>
      </w:r>
      <w:r w:rsidR="008D4D54">
        <w:rPr>
          <w:b/>
          <w:sz w:val="28"/>
          <w:szCs w:val="28"/>
        </w:rPr>
        <w:t xml:space="preserve"> Solutions Premi</w:t>
      </w:r>
      <w:r w:rsidR="0037797E">
        <w:rPr>
          <w:b/>
          <w:sz w:val="28"/>
          <w:szCs w:val="28"/>
        </w:rPr>
        <w:t>er</w:t>
      </w:r>
      <w:r w:rsidR="008D4D54">
        <w:rPr>
          <w:b/>
          <w:sz w:val="28"/>
          <w:szCs w:val="28"/>
        </w:rPr>
        <w:t xml:space="preserve"> Support Partner</w:t>
      </w:r>
      <w:r w:rsidR="00D333C4">
        <w:rPr>
          <w:b/>
          <w:sz w:val="28"/>
          <w:szCs w:val="28"/>
        </w:rPr>
        <w:t xml:space="preserve"> </w:t>
      </w:r>
      <w:r w:rsidR="001A5432">
        <w:rPr>
          <w:b/>
          <w:sz w:val="28"/>
          <w:szCs w:val="28"/>
        </w:rPr>
        <w:t>for Intel</w:t>
      </w:r>
      <w:r w:rsidR="004D7366" w:rsidRPr="004D7366">
        <w:t>®</w:t>
      </w:r>
      <w:r w:rsidR="001A5432">
        <w:rPr>
          <w:b/>
          <w:sz w:val="28"/>
          <w:szCs w:val="28"/>
        </w:rPr>
        <w:t xml:space="preserve"> Server Maintenance</w:t>
      </w:r>
      <w:r w:rsidR="008A64FE">
        <w:rPr>
          <w:b/>
          <w:sz w:val="28"/>
          <w:szCs w:val="28"/>
        </w:rPr>
        <w:t xml:space="preserve"> following </w:t>
      </w:r>
      <w:r w:rsidR="00E73631">
        <w:rPr>
          <w:b/>
          <w:sz w:val="28"/>
          <w:szCs w:val="28"/>
        </w:rPr>
        <w:t>12-month</w:t>
      </w:r>
      <w:r w:rsidR="008A64FE">
        <w:rPr>
          <w:b/>
          <w:sz w:val="28"/>
          <w:szCs w:val="28"/>
        </w:rPr>
        <w:t xml:space="preserve"> Australian Pilot</w:t>
      </w:r>
      <w:r w:rsidR="00CD1849">
        <w:rPr>
          <w:b/>
          <w:sz w:val="28"/>
          <w:szCs w:val="28"/>
        </w:rPr>
        <w:t>:</w:t>
      </w:r>
    </w:p>
    <w:p w14:paraId="4FD6275C" w14:textId="77777777" w:rsidR="009A3B47" w:rsidRDefault="009A3B47" w:rsidP="005365C6">
      <w:pPr>
        <w:spacing w:line="360" w:lineRule="auto"/>
        <w:jc w:val="center"/>
        <w:rPr>
          <w:sz w:val="28"/>
          <w:szCs w:val="28"/>
        </w:rPr>
      </w:pPr>
    </w:p>
    <w:p w14:paraId="65B0DD05" w14:textId="3EABCD83" w:rsidR="002744E3" w:rsidRDefault="00B627BF" w:rsidP="005365C6">
      <w:pPr>
        <w:spacing w:line="360" w:lineRule="auto"/>
        <w:jc w:val="center"/>
        <w:rPr>
          <w:i/>
        </w:rPr>
      </w:pPr>
      <w:r>
        <w:rPr>
          <w:i/>
        </w:rPr>
        <w:t xml:space="preserve">Leading </w:t>
      </w:r>
      <w:r w:rsidR="003D5C89">
        <w:rPr>
          <w:i/>
        </w:rPr>
        <w:t xml:space="preserve">TPM Provider </w:t>
      </w:r>
      <w:r w:rsidR="008D4D54">
        <w:rPr>
          <w:i/>
        </w:rPr>
        <w:t>selected to provide complete onsite maintenance solution for Intel</w:t>
      </w:r>
      <w:r w:rsidR="004D7366" w:rsidRPr="004D7366">
        <w:t>®</w:t>
      </w:r>
      <w:r w:rsidR="001F37E4">
        <w:rPr>
          <w:i/>
        </w:rPr>
        <w:t xml:space="preserve"> S</w:t>
      </w:r>
      <w:r w:rsidR="008D4D54">
        <w:rPr>
          <w:i/>
        </w:rPr>
        <w:t>erver</w:t>
      </w:r>
      <w:r w:rsidR="001F37E4">
        <w:rPr>
          <w:i/>
        </w:rPr>
        <w:t xml:space="preserve"> Products</w:t>
      </w:r>
      <w:r w:rsidR="008D4D54">
        <w:rPr>
          <w:i/>
        </w:rPr>
        <w:t xml:space="preserve">. </w:t>
      </w:r>
    </w:p>
    <w:p w14:paraId="4D1BF889" w14:textId="77777777" w:rsidR="003D5C89" w:rsidRDefault="003D5C89" w:rsidP="005365C6">
      <w:pPr>
        <w:spacing w:line="360" w:lineRule="auto"/>
        <w:jc w:val="center"/>
        <w:rPr>
          <w:i/>
        </w:rPr>
      </w:pPr>
    </w:p>
    <w:bookmarkEnd w:id="0"/>
    <w:p w14:paraId="0449E1F0" w14:textId="4A9F0FFF" w:rsidR="00E9105A" w:rsidRDefault="00E9105A" w:rsidP="00E9105A">
      <w:pPr>
        <w:spacing w:line="360" w:lineRule="auto"/>
      </w:pPr>
      <w:r>
        <w:rPr>
          <w:b/>
          <w:bCs/>
        </w:rPr>
        <w:t xml:space="preserve">Sydney, NEW SOUTH WALES. – </w:t>
      </w:r>
      <w:r w:rsidR="00DD2504">
        <w:rPr>
          <w:b/>
          <w:bCs/>
        </w:rPr>
        <w:t>17</w:t>
      </w:r>
      <w:r>
        <w:rPr>
          <w:b/>
          <w:bCs/>
        </w:rPr>
        <w:t xml:space="preserve"> September, 2020</w:t>
      </w:r>
      <w:r>
        <w:t xml:space="preserve">– </w:t>
      </w:r>
      <w:hyperlink r:id="rId8" w:history="1">
        <w:r>
          <w:rPr>
            <w:rStyle w:val="Hyperlink"/>
          </w:rPr>
          <w:t>Curvature</w:t>
        </w:r>
      </w:hyperlink>
      <w:r>
        <w:t xml:space="preserve">, the world’s largest provider of third-party maintenance, multi-vendor networks and data center IT lifecycle services, has announced that following a successful 12 month trial across Australia &amp; New Zealand, that it has been selected as an Intel® Data Center Premier Support partner on a global basis. This advanced partnership status promotes Curvature to provide world-class onsite break fix support, parts delivery and repair for Intel Server products and follows detailed evaluation and analysis by Intel Corporation. </w:t>
      </w:r>
    </w:p>
    <w:p w14:paraId="216D7959" w14:textId="77777777" w:rsidR="00E9105A" w:rsidRDefault="00E9105A" w:rsidP="00E9105A">
      <w:pPr>
        <w:spacing w:line="360" w:lineRule="auto"/>
      </w:pPr>
    </w:p>
    <w:p w14:paraId="7FD517E8" w14:textId="2F80DA61" w:rsidR="00E9105A" w:rsidRDefault="00E9105A" w:rsidP="00E9105A">
      <w:pPr>
        <w:spacing w:line="360" w:lineRule="auto"/>
      </w:pPr>
      <w:r>
        <w:t xml:space="preserve">“We entered into the pilot with Intel and Dicker Data in Australia determined that we could solve a key challenge in providing a world class maintenance offer for the Intel platform of servers across ANZ  through the Dicker Data’s distribution network to drive Intel’s competitive edge in the Enterprise Market. We knew from the outset that getting the model right in ANZ could be replicated in other markets globally.” Recalls Darren Clarkin, Country Manager, Curvature Australia. “Building from our technical server knowledge base </w:t>
      </w:r>
      <w:r w:rsidR="00263374">
        <w:t>and</w:t>
      </w:r>
      <w:r>
        <w:t xml:space="preserve"> field service delivery capability, the model was a natural fit for us. Over the past year we were able to onboard over 100 customers across Australia. </w:t>
      </w:r>
      <w:r w:rsidR="00263374">
        <w:t xml:space="preserve">With the local success underpinned and driven through the local partnership between </w:t>
      </w:r>
      <w:proofErr w:type="gramStart"/>
      <w:r w:rsidR="00263374">
        <w:t>ourselves</w:t>
      </w:r>
      <w:proofErr w:type="gramEnd"/>
      <w:r w:rsidR="00263374">
        <w:t>, Intel and Dicker Data, we were able to confidently expand the global partnership, layering skills and processes to provide a robust, comprehensive and integrated support model.”</w:t>
      </w:r>
    </w:p>
    <w:p w14:paraId="2D03118C" w14:textId="77777777" w:rsidR="00E9105A" w:rsidRDefault="00E9105A" w:rsidP="00E9105A">
      <w:pPr>
        <w:spacing w:line="360" w:lineRule="auto"/>
      </w:pPr>
    </w:p>
    <w:p w14:paraId="69C501D9" w14:textId="77777777" w:rsidR="00E9105A" w:rsidRDefault="00E9105A" w:rsidP="00E9105A">
      <w:pPr>
        <w:spacing w:line="360" w:lineRule="auto"/>
      </w:pPr>
      <w:r>
        <w:t xml:space="preserve">As one of just a handful of vendors selected across the globe, being a recognized </w:t>
      </w:r>
      <w:hyperlink r:id="rId9" w:history="1">
        <w:r>
          <w:rPr>
            <w:rStyle w:val="Hyperlink"/>
          </w:rPr>
          <w:t>Intel® Data Center Solutions Premier Support Partner</w:t>
        </w:r>
      </w:hyperlink>
      <w:r>
        <w:t xml:space="preserve"> means that Curvature can now offer direct support from its over 100 service centers globally using Curvature trained (and Intel accredited) engineers. </w:t>
      </w:r>
    </w:p>
    <w:p w14:paraId="45E4C171" w14:textId="77777777" w:rsidR="00E9105A" w:rsidRDefault="00E9105A" w:rsidP="00E9105A">
      <w:pPr>
        <w:spacing w:line="360" w:lineRule="auto"/>
      </w:pPr>
    </w:p>
    <w:p w14:paraId="73DDDD32" w14:textId="77777777" w:rsidR="00E9105A" w:rsidRDefault="00E9105A" w:rsidP="00E9105A">
      <w:pPr>
        <w:spacing w:line="360" w:lineRule="auto"/>
      </w:pPr>
      <w:r>
        <w:t xml:space="preserve">Intel® Server Support provided by Curvature today includes Intel® Xeon® Scalable Processor including S2600BP, S2600WF, S2600ST product families; 2nd Generation Intel® Xeon® Scalable Processor including S2600BPR, S2600WFR, S2600STR product families; Intel® Server System S9200WK product family. </w:t>
      </w:r>
      <w:r>
        <w:lastRenderedPageBreak/>
        <w:t xml:space="preserve">Curvature’s comprehensive support agreement with Intel allows customers to extend the life of their assets which is compelling in today’s stretched budgeting climate. </w:t>
      </w:r>
    </w:p>
    <w:p w14:paraId="217BBC81" w14:textId="77777777" w:rsidR="00E9105A" w:rsidRDefault="00E9105A" w:rsidP="00E9105A">
      <w:pPr>
        <w:spacing w:line="360" w:lineRule="auto"/>
        <w:rPr>
          <w:b/>
          <w:bCs/>
        </w:rPr>
      </w:pPr>
    </w:p>
    <w:p w14:paraId="22FB65B9" w14:textId="77777777" w:rsidR="00E9105A" w:rsidRDefault="00E9105A" w:rsidP="00E9105A">
      <w:pPr>
        <w:spacing w:line="360" w:lineRule="auto"/>
        <w:rPr>
          <w:b/>
          <w:bCs/>
        </w:rPr>
      </w:pPr>
      <w:r>
        <w:rPr>
          <w:b/>
          <w:bCs/>
        </w:rPr>
        <w:t>About Curvature:</w:t>
      </w:r>
    </w:p>
    <w:p w14:paraId="217A4147" w14:textId="77777777" w:rsidR="00E9105A" w:rsidRDefault="00E9105A" w:rsidP="00E9105A">
      <w:pPr>
        <w:spacing w:line="360" w:lineRule="auto"/>
        <w:rPr>
          <w:rStyle w:val="A5"/>
          <w:rFonts w:ascii="Calibri" w:hAnsi="Calibri"/>
          <w:lang w:val="en-GB"/>
        </w:rPr>
      </w:pPr>
      <w:r>
        <w:rPr>
          <w:rStyle w:val="A5"/>
        </w:rPr>
        <w:t xml:space="preserve">As the global leader in independent IT support, products and services, Curvature is transforming how companies manage, maintain and upgrade equipment and support for multi-vendor, multinational </w:t>
      </w:r>
      <w:proofErr w:type="gramStart"/>
      <w:r>
        <w:rPr>
          <w:rStyle w:val="A5"/>
        </w:rPr>
        <w:t>networks</w:t>
      </w:r>
      <w:proofErr w:type="gramEnd"/>
      <w:r>
        <w:rPr>
          <w:rStyle w:val="A5"/>
        </w:rPr>
        <w:t xml:space="preserve"> and data centers. At a time of competing IT priorities and digital transformations, companies need to be nimble, </w:t>
      </w:r>
      <w:proofErr w:type="gramStart"/>
      <w:r>
        <w:rPr>
          <w:rStyle w:val="A5"/>
        </w:rPr>
        <w:t>efficient</w:t>
      </w:r>
      <w:proofErr w:type="gramEnd"/>
      <w:r>
        <w:rPr>
          <w:rStyle w:val="A5"/>
        </w:rPr>
        <w:t xml:space="preserve"> and smart in how they invest in IT and business innovation. A strategic partner with more than 15,000 organizations globally, Curvature specializes in de</w:t>
      </w:r>
      <w:r>
        <w:rPr>
          <w:rStyle w:val="A5"/>
        </w:rPr>
        <w:softHyphen/>
        <w:t xml:space="preserve">livering 24x7 global technical support, advanced hardware replacement, and complete lifecycle management of networking and data center equipment under one global contract from locations in the Americas, </w:t>
      </w:r>
      <w:proofErr w:type="gramStart"/>
      <w:r>
        <w:rPr>
          <w:rStyle w:val="A5"/>
        </w:rPr>
        <w:t>Europe</w:t>
      </w:r>
      <w:proofErr w:type="gramEnd"/>
      <w:r>
        <w:rPr>
          <w:rStyle w:val="A5"/>
        </w:rPr>
        <w:t xml:space="preserve"> and Asia. For more information, please visit </w:t>
      </w:r>
      <w:hyperlink r:id="rId10" w:history="1">
        <w:r>
          <w:rPr>
            <w:rStyle w:val="Hyperlink"/>
          </w:rPr>
          <w:t>www.curvature.com</w:t>
        </w:r>
      </w:hyperlink>
      <w:r>
        <w:rPr>
          <w:rStyle w:val="A5"/>
        </w:rPr>
        <w:t>.</w:t>
      </w:r>
    </w:p>
    <w:p w14:paraId="384F525F" w14:textId="77777777" w:rsidR="00E9105A" w:rsidRDefault="00E9105A" w:rsidP="005365C6">
      <w:pPr>
        <w:spacing w:line="360" w:lineRule="auto"/>
        <w:jc w:val="center"/>
        <w:rPr>
          <w:b/>
        </w:rPr>
      </w:pPr>
    </w:p>
    <w:p w14:paraId="4B2B5D25" w14:textId="3FE466FA" w:rsidR="00A3451E" w:rsidRDefault="00F255B9" w:rsidP="005365C6">
      <w:pPr>
        <w:spacing w:line="360" w:lineRule="auto"/>
        <w:jc w:val="center"/>
        <w:rPr>
          <w:b/>
        </w:rPr>
      </w:pPr>
      <w:r w:rsidRPr="002C05DA">
        <w:rPr>
          <w:b/>
        </w:rPr>
        <w:t># # #</w:t>
      </w:r>
    </w:p>
    <w:p w14:paraId="59A12D01" w14:textId="77777777" w:rsidR="00D60686" w:rsidRDefault="00D60686" w:rsidP="005365C6">
      <w:pPr>
        <w:spacing w:line="360" w:lineRule="auto"/>
        <w:jc w:val="center"/>
        <w:rPr>
          <w:b/>
        </w:rPr>
      </w:pPr>
    </w:p>
    <w:p w14:paraId="4A3A7781" w14:textId="5B65AE03" w:rsidR="00033DAF" w:rsidRDefault="00D60686" w:rsidP="005365C6">
      <w:pPr>
        <w:spacing w:line="360" w:lineRule="auto"/>
      </w:pPr>
      <w:r>
        <w:rPr>
          <w:b/>
        </w:rPr>
        <w:t xml:space="preserve">Notes to editors: </w:t>
      </w:r>
      <w:r w:rsidR="0079387F">
        <w:rPr>
          <w:b/>
        </w:rPr>
        <w:t>Image</w:t>
      </w:r>
      <w:r w:rsidR="00DD2504">
        <w:rPr>
          <w:b/>
        </w:rPr>
        <w:t xml:space="preserve">: </w:t>
      </w:r>
      <w:r w:rsidR="0079387F">
        <w:t xml:space="preserve"> </w:t>
      </w:r>
      <w:r w:rsidR="00033DAF">
        <w:t>Darren Clarkin, Country Manager, Curvature Australia</w:t>
      </w:r>
      <w:r w:rsidR="002C0A15">
        <w:t xml:space="preserve"> &amp; </w:t>
      </w:r>
      <w:r w:rsidR="002C0A15">
        <w:t>Intel Data Centre Premier Support Partner log</w:t>
      </w:r>
      <w:r w:rsidR="002C0A15">
        <w:t xml:space="preserve">o. </w:t>
      </w:r>
    </w:p>
    <w:p w14:paraId="5367EEC3" w14:textId="6400CCFB" w:rsidR="00DD2504" w:rsidRDefault="00DD2504" w:rsidP="005365C6">
      <w:pPr>
        <w:spacing w:line="360" w:lineRule="auto"/>
      </w:pPr>
      <w:r>
        <w:rPr>
          <w:noProof/>
        </w:rPr>
        <w:drawing>
          <wp:inline distT="0" distB="0" distL="0" distR="0" wp14:anchorId="12C2D635" wp14:editId="29A2C232">
            <wp:extent cx="253365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714375"/>
                    </a:xfrm>
                    <a:prstGeom prst="rect">
                      <a:avLst/>
                    </a:prstGeom>
                    <a:noFill/>
                    <a:ln>
                      <a:noFill/>
                    </a:ln>
                  </pic:spPr>
                </pic:pic>
              </a:graphicData>
            </a:graphic>
          </wp:inline>
        </w:drawing>
      </w:r>
    </w:p>
    <w:p w14:paraId="51980343" w14:textId="77777777" w:rsidR="00D60686" w:rsidRDefault="00D60686" w:rsidP="00207171">
      <w:pPr>
        <w:rPr>
          <w:b/>
        </w:rPr>
      </w:pPr>
    </w:p>
    <w:p w14:paraId="4FC20F8F" w14:textId="77777777" w:rsidR="00D60686" w:rsidRDefault="00D60686" w:rsidP="00207171">
      <w:pPr>
        <w:rPr>
          <w:b/>
        </w:rPr>
      </w:pPr>
      <w:r>
        <w:rPr>
          <w:b/>
        </w:rPr>
        <w:t>For Further Information:</w:t>
      </w:r>
    </w:p>
    <w:p w14:paraId="62DBC234" w14:textId="77777777" w:rsidR="00D60686" w:rsidRPr="00207171" w:rsidRDefault="00D60686" w:rsidP="00207171">
      <w:r w:rsidRPr="00207171">
        <w:t>Sharon Munday, Director</w:t>
      </w:r>
    </w:p>
    <w:p w14:paraId="23B63C41" w14:textId="0FE8DDEB" w:rsidR="00D60686" w:rsidRDefault="00D60686" w:rsidP="00207171">
      <w:pPr>
        <w:rPr>
          <w:b/>
        </w:rPr>
      </w:pPr>
      <w:r>
        <w:rPr>
          <w:b/>
        </w:rPr>
        <w:t>On Your Case Ltd on behalf of Curvature</w:t>
      </w:r>
      <w:r w:rsidR="008A4503">
        <w:rPr>
          <w:b/>
        </w:rPr>
        <w:t xml:space="preserve"> Australia Pty Ltd</w:t>
      </w:r>
    </w:p>
    <w:p w14:paraId="21324AA7" w14:textId="77777777" w:rsidR="009521CF" w:rsidRDefault="009521CF" w:rsidP="00207171">
      <w:r>
        <w:t>sharon@onyourcase.co.uk</w:t>
      </w:r>
    </w:p>
    <w:p w14:paraId="2166B59F" w14:textId="77777777" w:rsidR="00D60686" w:rsidRPr="00207171" w:rsidRDefault="00D60686" w:rsidP="00207171">
      <w:r w:rsidRPr="00207171">
        <w:t xml:space="preserve">+44 23 9311 4100 </w:t>
      </w:r>
    </w:p>
    <w:p w14:paraId="7C525D24" w14:textId="77777777" w:rsidR="00D60686" w:rsidRDefault="00D60686" w:rsidP="00207171"/>
    <w:sectPr w:rsidR="00D60686" w:rsidSect="004506F6">
      <w:headerReference w:type="default" r:id="rId12"/>
      <w:foot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AD12" w14:textId="77777777" w:rsidR="00A11D2E" w:rsidRDefault="00A11D2E">
      <w:r>
        <w:separator/>
      </w:r>
    </w:p>
  </w:endnote>
  <w:endnote w:type="continuationSeparator" w:id="0">
    <w:p w14:paraId="612D152A" w14:textId="77777777" w:rsidR="00A11D2E" w:rsidRDefault="00A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ievitOT-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5C32" w14:textId="77777777" w:rsidR="00AB5833" w:rsidRPr="003C7EEE" w:rsidRDefault="00AB5833" w:rsidP="0064380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B40EF" w14:textId="77777777" w:rsidR="00A11D2E" w:rsidRDefault="00A11D2E">
      <w:r>
        <w:separator/>
      </w:r>
    </w:p>
  </w:footnote>
  <w:footnote w:type="continuationSeparator" w:id="0">
    <w:p w14:paraId="394EAFE3" w14:textId="77777777" w:rsidR="00A11D2E" w:rsidRDefault="00A1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0652" w14:textId="77777777" w:rsidR="00AB5833" w:rsidRDefault="00AB5833">
    <w:pPr>
      <w:pStyle w:val="Header"/>
    </w:pPr>
    <w:r>
      <w:rPr>
        <w:noProof/>
      </w:rPr>
      <w:t xml:space="preserve">                                     </w:t>
    </w:r>
  </w:p>
  <w:p w14:paraId="21AA23C6" w14:textId="77777777" w:rsidR="00AB5833" w:rsidRDefault="00AB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DC50" w14:textId="77777777" w:rsidR="00AB5833" w:rsidRDefault="00AB5833" w:rsidP="00EB13E1">
    <w:pPr>
      <w:pStyle w:val="Header"/>
      <w:jc w:val="both"/>
    </w:pPr>
    <w:r>
      <w:rPr>
        <w:noProof/>
        <w:lang w:val="en-GB" w:eastAsia="en-GB"/>
      </w:rPr>
      <w:drawing>
        <wp:inline distT="0" distB="0" distL="0" distR="0" wp14:anchorId="42669391" wp14:editId="7437E69B">
          <wp:extent cx="2688336" cy="347472"/>
          <wp:effectExtent l="0" t="0" r="0" b="0"/>
          <wp:docPr id="1" name="Picture 1" descr="C:\Users\Sue\AppData\Local\Microsoft\Windows\INetCache\Content.Word\Curvature Main Logo_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INetCache\Content.Word\Curvature Main Logo_pressrele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336" cy="347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CD5"/>
    <w:multiLevelType w:val="hybridMultilevel"/>
    <w:tmpl w:val="96B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64CC"/>
    <w:multiLevelType w:val="hybridMultilevel"/>
    <w:tmpl w:val="69BA6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EB2742"/>
    <w:multiLevelType w:val="hybridMultilevel"/>
    <w:tmpl w:val="828EF2B4"/>
    <w:lvl w:ilvl="0" w:tplc="AA9CC59C">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70CB"/>
    <w:multiLevelType w:val="hybridMultilevel"/>
    <w:tmpl w:val="EE22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F15AF2"/>
    <w:multiLevelType w:val="hybridMultilevel"/>
    <w:tmpl w:val="56C6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9B2774"/>
    <w:multiLevelType w:val="hybridMultilevel"/>
    <w:tmpl w:val="78DC351A"/>
    <w:lvl w:ilvl="0" w:tplc="AA9CC59C">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36C47"/>
    <w:multiLevelType w:val="hybridMultilevel"/>
    <w:tmpl w:val="22BE573E"/>
    <w:lvl w:ilvl="0" w:tplc="1D468890">
      <w:start w:val="1"/>
      <w:numFmt w:val="decimal"/>
      <w:lvlText w:val="%1."/>
      <w:lvlJc w:val="left"/>
      <w:pPr>
        <w:ind w:left="720" w:hanging="360"/>
      </w:pPr>
    </w:lvl>
    <w:lvl w:ilvl="1" w:tplc="9E2EC7F0">
      <w:start w:val="1"/>
      <w:numFmt w:val="lowerLetter"/>
      <w:lvlText w:val="%2."/>
      <w:lvlJc w:val="left"/>
      <w:pPr>
        <w:ind w:left="1440" w:hanging="360"/>
      </w:pPr>
    </w:lvl>
    <w:lvl w:ilvl="2" w:tplc="BC0E0E6A">
      <w:start w:val="1"/>
      <w:numFmt w:val="lowerRoman"/>
      <w:lvlText w:val="%3."/>
      <w:lvlJc w:val="right"/>
      <w:pPr>
        <w:ind w:left="2160" w:hanging="180"/>
      </w:pPr>
    </w:lvl>
    <w:lvl w:ilvl="3" w:tplc="672C99C8">
      <w:start w:val="1"/>
      <w:numFmt w:val="decimal"/>
      <w:lvlText w:val="%4."/>
      <w:lvlJc w:val="left"/>
      <w:pPr>
        <w:ind w:left="2880" w:hanging="360"/>
      </w:pPr>
    </w:lvl>
    <w:lvl w:ilvl="4" w:tplc="0F0EF40A">
      <w:start w:val="1"/>
      <w:numFmt w:val="lowerLetter"/>
      <w:lvlText w:val="%5."/>
      <w:lvlJc w:val="left"/>
      <w:pPr>
        <w:ind w:left="3600" w:hanging="360"/>
      </w:pPr>
    </w:lvl>
    <w:lvl w:ilvl="5" w:tplc="E78A19C8">
      <w:start w:val="1"/>
      <w:numFmt w:val="lowerRoman"/>
      <w:lvlText w:val="%6."/>
      <w:lvlJc w:val="right"/>
      <w:pPr>
        <w:ind w:left="4320" w:hanging="180"/>
      </w:pPr>
    </w:lvl>
    <w:lvl w:ilvl="6" w:tplc="75408BE8">
      <w:start w:val="1"/>
      <w:numFmt w:val="decimal"/>
      <w:lvlText w:val="%7."/>
      <w:lvlJc w:val="left"/>
      <w:pPr>
        <w:ind w:left="5040" w:hanging="360"/>
      </w:pPr>
    </w:lvl>
    <w:lvl w:ilvl="7" w:tplc="DCF07010">
      <w:start w:val="1"/>
      <w:numFmt w:val="lowerLetter"/>
      <w:lvlText w:val="%8."/>
      <w:lvlJc w:val="left"/>
      <w:pPr>
        <w:ind w:left="5760" w:hanging="360"/>
      </w:pPr>
    </w:lvl>
    <w:lvl w:ilvl="8" w:tplc="AFD4F682">
      <w:start w:val="1"/>
      <w:numFmt w:val="lowerRoman"/>
      <w:lvlText w:val="%9."/>
      <w:lvlJc w:val="right"/>
      <w:pPr>
        <w:ind w:left="6480" w:hanging="180"/>
      </w:pPr>
    </w:lvl>
  </w:abstractNum>
  <w:abstractNum w:abstractNumId="7" w15:restartNumberingAfterBreak="0">
    <w:nsid w:val="3CC87AEE"/>
    <w:multiLevelType w:val="hybridMultilevel"/>
    <w:tmpl w:val="8B56C470"/>
    <w:lvl w:ilvl="0" w:tplc="55EA55EA">
      <w:start w:val="1"/>
      <w:numFmt w:val="bullet"/>
      <w:lvlText w:val=""/>
      <w:lvlJc w:val="left"/>
      <w:pPr>
        <w:ind w:left="720" w:hanging="360"/>
      </w:pPr>
      <w:rPr>
        <w:rFonts w:ascii="Symbol" w:hAnsi="Symbol" w:hint="default"/>
      </w:rPr>
    </w:lvl>
    <w:lvl w:ilvl="1" w:tplc="7EDAD93C">
      <w:start w:val="1"/>
      <w:numFmt w:val="bullet"/>
      <w:lvlText w:val="o"/>
      <w:lvlJc w:val="left"/>
      <w:pPr>
        <w:ind w:left="1440" w:hanging="360"/>
      </w:pPr>
      <w:rPr>
        <w:rFonts w:ascii="Courier New" w:hAnsi="Courier New" w:cs="Courier New" w:hint="default"/>
      </w:rPr>
    </w:lvl>
    <w:lvl w:ilvl="2" w:tplc="4D0E8312">
      <w:start w:val="1"/>
      <w:numFmt w:val="bullet"/>
      <w:lvlText w:val=""/>
      <w:lvlJc w:val="left"/>
      <w:pPr>
        <w:ind w:left="2160" w:hanging="360"/>
      </w:pPr>
      <w:rPr>
        <w:rFonts w:ascii="Wingdings" w:hAnsi="Wingdings" w:hint="default"/>
      </w:rPr>
    </w:lvl>
    <w:lvl w:ilvl="3" w:tplc="AC245368">
      <w:start w:val="1"/>
      <w:numFmt w:val="bullet"/>
      <w:lvlText w:val=""/>
      <w:lvlJc w:val="left"/>
      <w:pPr>
        <w:ind w:left="2880" w:hanging="360"/>
      </w:pPr>
      <w:rPr>
        <w:rFonts w:ascii="Symbol" w:hAnsi="Symbol" w:hint="default"/>
      </w:rPr>
    </w:lvl>
    <w:lvl w:ilvl="4" w:tplc="21F63EF2">
      <w:start w:val="1"/>
      <w:numFmt w:val="bullet"/>
      <w:lvlText w:val="o"/>
      <w:lvlJc w:val="left"/>
      <w:pPr>
        <w:ind w:left="3600" w:hanging="360"/>
      </w:pPr>
      <w:rPr>
        <w:rFonts w:ascii="Courier New" w:hAnsi="Courier New" w:cs="Courier New" w:hint="default"/>
      </w:rPr>
    </w:lvl>
    <w:lvl w:ilvl="5" w:tplc="53FA35F6">
      <w:start w:val="1"/>
      <w:numFmt w:val="bullet"/>
      <w:lvlText w:val=""/>
      <w:lvlJc w:val="left"/>
      <w:pPr>
        <w:ind w:left="4320" w:hanging="360"/>
      </w:pPr>
      <w:rPr>
        <w:rFonts w:ascii="Wingdings" w:hAnsi="Wingdings" w:hint="default"/>
      </w:rPr>
    </w:lvl>
    <w:lvl w:ilvl="6" w:tplc="68783E90">
      <w:start w:val="1"/>
      <w:numFmt w:val="bullet"/>
      <w:lvlText w:val=""/>
      <w:lvlJc w:val="left"/>
      <w:pPr>
        <w:ind w:left="5040" w:hanging="360"/>
      </w:pPr>
      <w:rPr>
        <w:rFonts w:ascii="Symbol" w:hAnsi="Symbol" w:hint="default"/>
      </w:rPr>
    </w:lvl>
    <w:lvl w:ilvl="7" w:tplc="6E60F1F0">
      <w:start w:val="1"/>
      <w:numFmt w:val="bullet"/>
      <w:lvlText w:val="o"/>
      <w:lvlJc w:val="left"/>
      <w:pPr>
        <w:ind w:left="5760" w:hanging="360"/>
      </w:pPr>
      <w:rPr>
        <w:rFonts w:ascii="Courier New" w:hAnsi="Courier New" w:cs="Courier New" w:hint="default"/>
      </w:rPr>
    </w:lvl>
    <w:lvl w:ilvl="8" w:tplc="45E02844">
      <w:start w:val="1"/>
      <w:numFmt w:val="bullet"/>
      <w:lvlText w:val=""/>
      <w:lvlJc w:val="left"/>
      <w:pPr>
        <w:ind w:left="6480" w:hanging="360"/>
      </w:pPr>
      <w:rPr>
        <w:rFonts w:ascii="Wingdings" w:hAnsi="Wingdings" w:hint="default"/>
      </w:rPr>
    </w:lvl>
  </w:abstractNum>
  <w:abstractNum w:abstractNumId="8" w15:restartNumberingAfterBreak="0">
    <w:nsid w:val="400842C8"/>
    <w:multiLevelType w:val="hybridMultilevel"/>
    <w:tmpl w:val="393E5840"/>
    <w:lvl w:ilvl="0" w:tplc="C29211A6">
      <w:start w:val="317"/>
      <w:numFmt w:val="bullet"/>
      <w:lvlText w:val="-"/>
      <w:lvlJc w:val="left"/>
      <w:pPr>
        <w:ind w:left="720" w:hanging="360"/>
      </w:pPr>
      <w:rPr>
        <w:rFonts w:ascii="Calibri" w:eastAsiaTheme="minorEastAsia" w:hAnsi="Calibri" w:cs="Calibri" w:hint="default"/>
      </w:rPr>
    </w:lvl>
    <w:lvl w:ilvl="1" w:tplc="59D84D60" w:tentative="1">
      <w:start w:val="1"/>
      <w:numFmt w:val="bullet"/>
      <w:lvlText w:val="o"/>
      <w:lvlJc w:val="left"/>
      <w:pPr>
        <w:ind w:left="1440" w:hanging="360"/>
      </w:pPr>
      <w:rPr>
        <w:rFonts w:ascii="Courier New" w:hAnsi="Courier New" w:cs="Courier New" w:hint="default"/>
      </w:rPr>
    </w:lvl>
    <w:lvl w:ilvl="2" w:tplc="BCDE0E50" w:tentative="1">
      <w:start w:val="1"/>
      <w:numFmt w:val="bullet"/>
      <w:lvlText w:val=""/>
      <w:lvlJc w:val="left"/>
      <w:pPr>
        <w:ind w:left="2160" w:hanging="360"/>
      </w:pPr>
      <w:rPr>
        <w:rFonts w:ascii="Wingdings" w:hAnsi="Wingdings" w:hint="default"/>
      </w:rPr>
    </w:lvl>
    <w:lvl w:ilvl="3" w:tplc="5F50E5EA" w:tentative="1">
      <w:start w:val="1"/>
      <w:numFmt w:val="bullet"/>
      <w:lvlText w:val=""/>
      <w:lvlJc w:val="left"/>
      <w:pPr>
        <w:ind w:left="2880" w:hanging="360"/>
      </w:pPr>
      <w:rPr>
        <w:rFonts w:ascii="Symbol" w:hAnsi="Symbol" w:hint="default"/>
      </w:rPr>
    </w:lvl>
    <w:lvl w:ilvl="4" w:tplc="CBE0C562" w:tentative="1">
      <w:start w:val="1"/>
      <w:numFmt w:val="bullet"/>
      <w:lvlText w:val="o"/>
      <w:lvlJc w:val="left"/>
      <w:pPr>
        <w:ind w:left="3600" w:hanging="360"/>
      </w:pPr>
      <w:rPr>
        <w:rFonts w:ascii="Courier New" w:hAnsi="Courier New" w:cs="Courier New" w:hint="default"/>
      </w:rPr>
    </w:lvl>
    <w:lvl w:ilvl="5" w:tplc="EF9E10E8" w:tentative="1">
      <w:start w:val="1"/>
      <w:numFmt w:val="bullet"/>
      <w:lvlText w:val=""/>
      <w:lvlJc w:val="left"/>
      <w:pPr>
        <w:ind w:left="4320" w:hanging="360"/>
      </w:pPr>
      <w:rPr>
        <w:rFonts w:ascii="Wingdings" w:hAnsi="Wingdings" w:hint="default"/>
      </w:rPr>
    </w:lvl>
    <w:lvl w:ilvl="6" w:tplc="1526AC74" w:tentative="1">
      <w:start w:val="1"/>
      <w:numFmt w:val="bullet"/>
      <w:lvlText w:val=""/>
      <w:lvlJc w:val="left"/>
      <w:pPr>
        <w:ind w:left="5040" w:hanging="360"/>
      </w:pPr>
      <w:rPr>
        <w:rFonts w:ascii="Symbol" w:hAnsi="Symbol" w:hint="default"/>
      </w:rPr>
    </w:lvl>
    <w:lvl w:ilvl="7" w:tplc="770C8922" w:tentative="1">
      <w:start w:val="1"/>
      <w:numFmt w:val="bullet"/>
      <w:lvlText w:val="o"/>
      <w:lvlJc w:val="left"/>
      <w:pPr>
        <w:ind w:left="5760" w:hanging="360"/>
      </w:pPr>
      <w:rPr>
        <w:rFonts w:ascii="Courier New" w:hAnsi="Courier New" w:cs="Courier New" w:hint="default"/>
      </w:rPr>
    </w:lvl>
    <w:lvl w:ilvl="8" w:tplc="732CE900" w:tentative="1">
      <w:start w:val="1"/>
      <w:numFmt w:val="bullet"/>
      <w:lvlText w:val=""/>
      <w:lvlJc w:val="left"/>
      <w:pPr>
        <w:ind w:left="6480" w:hanging="360"/>
      </w:pPr>
      <w:rPr>
        <w:rFonts w:ascii="Wingdings" w:hAnsi="Wingdings" w:hint="default"/>
      </w:rPr>
    </w:lvl>
  </w:abstractNum>
  <w:abstractNum w:abstractNumId="9" w15:restartNumberingAfterBreak="0">
    <w:nsid w:val="4B8C0347"/>
    <w:multiLevelType w:val="hybridMultilevel"/>
    <w:tmpl w:val="69C29F86"/>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A225F"/>
    <w:multiLevelType w:val="hybridMultilevel"/>
    <w:tmpl w:val="A490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41998"/>
    <w:multiLevelType w:val="hybridMultilevel"/>
    <w:tmpl w:val="071C0E64"/>
    <w:lvl w:ilvl="0" w:tplc="A65A3830">
      <w:start w:val="1"/>
      <w:numFmt w:val="bullet"/>
      <w:lvlText w:val=""/>
      <w:lvlJc w:val="left"/>
      <w:pPr>
        <w:ind w:left="720" w:hanging="360"/>
      </w:pPr>
      <w:rPr>
        <w:rFonts w:ascii="Symbol" w:hAnsi="Symbol" w:hint="default"/>
      </w:rPr>
    </w:lvl>
    <w:lvl w:ilvl="1" w:tplc="D27C922E">
      <w:start w:val="1"/>
      <w:numFmt w:val="bullet"/>
      <w:lvlText w:val="o"/>
      <w:lvlJc w:val="left"/>
      <w:pPr>
        <w:ind w:left="1440" w:hanging="360"/>
      </w:pPr>
      <w:rPr>
        <w:rFonts w:ascii="Courier New" w:hAnsi="Courier New" w:cs="Courier New" w:hint="default"/>
      </w:rPr>
    </w:lvl>
    <w:lvl w:ilvl="2" w:tplc="55A4059E">
      <w:start w:val="1"/>
      <w:numFmt w:val="bullet"/>
      <w:lvlText w:val=""/>
      <w:lvlJc w:val="left"/>
      <w:pPr>
        <w:ind w:left="2160" w:hanging="360"/>
      </w:pPr>
      <w:rPr>
        <w:rFonts w:ascii="Wingdings" w:hAnsi="Wingdings" w:hint="default"/>
      </w:rPr>
    </w:lvl>
    <w:lvl w:ilvl="3" w:tplc="C57CA0D4">
      <w:start w:val="1"/>
      <w:numFmt w:val="bullet"/>
      <w:lvlText w:val=""/>
      <w:lvlJc w:val="left"/>
      <w:pPr>
        <w:ind w:left="2880" w:hanging="360"/>
      </w:pPr>
      <w:rPr>
        <w:rFonts w:ascii="Symbol" w:hAnsi="Symbol" w:hint="default"/>
      </w:rPr>
    </w:lvl>
    <w:lvl w:ilvl="4" w:tplc="4B60F610">
      <w:start w:val="1"/>
      <w:numFmt w:val="bullet"/>
      <w:lvlText w:val="o"/>
      <w:lvlJc w:val="left"/>
      <w:pPr>
        <w:ind w:left="3600" w:hanging="360"/>
      </w:pPr>
      <w:rPr>
        <w:rFonts w:ascii="Courier New" w:hAnsi="Courier New" w:cs="Courier New" w:hint="default"/>
      </w:rPr>
    </w:lvl>
    <w:lvl w:ilvl="5" w:tplc="7D52206A">
      <w:start w:val="1"/>
      <w:numFmt w:val="bullet"/>
      <w:lvlText w:val=""/>
      <w:lvlJc w:val="left"/>
      <w:pPr>
        <w:ind w:left="4320" w:hanging="360"/>
      </w:pPr>
      <w:rPr>
        <w:rFonts w:ascii="Wingdings" w:hAnsi="Wingdings" w:hint="default"/>
      </w:rPr>
    </w:lvl>
    <w:lvl w:ilvl="6" w:tplc="0EC03A3A">
      <w:start w:val="1"/>
      <w:numFmt w:val="bullet"/>
      <w:lvlText w:val=""/>
      <w:lvlJc w:val="left"/>
      <w:pPr>
        <w:ind w:left="5040" w:hanging="360"/>
      </w:pPr>
      <w:rPr>
        <w:rFonts w:ascii="Symbol" w:hAnsi="Symbol" w:hint="default"/>
      </w:rPr>
    </w:lvl>
    <w:lvl w:ilvl="7" w:tplc="4648C91E">
      <w:start w:val="1"/>
      <w:numFmt w:val="bullet"/>
      <w:lvlText w:val="o"/>
      <w:lvlJc w:val="left"/>
      <w:pPr>
        <w:ind w:left="5760" w:hanging="360"/>
      </w:pPr>
      <w:rPr>
        <w:rFonts w:ascii="Courier New" w:hAnsi="Courier New" w:cs="Courier New" w:hint="default"/>
      </w:rPr>
    </w:lvl>
    <w:lvl w:ilvl="8" w:tplc="FCBEC420">
      <w:start w:val="1"/>
      <w:numFmt w:val="bullet"/>
      <w:lvlText w:val=""/>
      <w:lvlJc w:val="left"/>
      <w:pPr>
        <w:ind w:left="6480" w:hanging="360"/>
      </w:pPr>
      <w:rPr>
        <w:rFonts w:ascii="Wingdings" w:hAnsi="Wingdings" w:hint="default"/>
      </w:rPr>
    </w:lvl>
  </w:abstractNum>
  <w:abstractNum w:abstractNumId="12" w15:restartNumberingAfterBreak="0">
    <w:nsid w:val="73D91AAC"/>
    <w:multiLevelType w:val="hybridMultilevel"/>
    <w:tmpl w:val="8DEAE7B0"/>
    <w:lvl w:ilvl="0" w:tplc="079C67E4">
      <w:start w:val="1"/>
      <w:numFmt w:val="decimal"/>
      <w:lvlText w:val="%1."/>
      <w:lvlJc w:val="left"/>
      <w:pPr>
        <w:ind w:left="720" w:hanging="360"/>
      </w:pPr>
      <w:rPr>
        <w:rFonts w:ascii="Gadugi" w:eastAsiaTheme="minorHAnsi" w:hAnsi="Gadugi" w:cstheme="minorBidi"/>
      </w:rPr>
    </w:lvl>
    <w:lvl w:ilvl="1" w:tplc="F09AF528">
      <w:start w:val="1"/>
      <w:numFmt w:val="bullet"/>
      <w:lvlText w:val="o"/>
      <w:lvlJc w:val="left"/>
      <w:pPr>
        <w:ind w:left="1440" w:hanging="360"/>
      </w:pPr>
      <w:rPr>
        <w:rFonts w:ascii="Courier New" w:hAnsi="Courier New" w:cs="Courier New" w:hint="default"/>
      </w:rPr>
    </w:lvl>
    <w:lvl w:ilvl="2" w:tplc="BD84293A">
      <w:start w:val="1"/>
      <w:numFmt w:val="bullet"/>
      <w:lvlText w:val=""/>
      <w:lvlJc w:val="left"/>
      <w:pPr>
        <w:ind w:left="2160" w:hanging="360"/>
      </w:pPr>
      <w:rPr>
        <w:rFonts w:ascii="Wingdings" w:hAnsi="Wingdings" w:hint="default"/>
      </w:rPr>
    </w:lvl>
    <w:lvl w:ilvl="3" w:tplc="14ECF9C4">
      <w:start w:val="1"/>
      <w:numFmt w:val="bullet"/>
      <w:lvlText w:val=""/>
      <w:lvlJc w:val="left"/>
      <w:pPr>
        <w:ind w:left="2880" w:hanging="360"/>
      </w:pPr>
      <w:rPr>
        <w:rFonts w:ascii="Symbol" w:hAnsi="Symbol" w:hint="default"/>
      </w:rPr>
    </w:lvl>
    <w:lvl w:ilvl="4" w:tplc="577EE31C">
      <w:start w:val="1"/>
      <w:numFmt w:val="bullet"/>
      <w:lvlText w:val="o"/>
      <w:lvlJc w:val="left"/>
      <w:pPr>
        <w:ind w:left="3600" w:hanging="360"/>
      </w:pPr>
      <w:rPr>
        <w:rFonts w:ascii="Courier New" w:hAnsi="Courier New" w:cs="Courier New" w:hint="default"/>
      </w:rPr>
    </w:lvl>
    <w:lvl w:ilvl="5" w:tplc="314817E6">
      <w:start w:val="1"/>
      <w:numFmt w:val="bullet"/>
      <w:lvlText w:val=""/>
      <w:lvlJc w:val="left"/>
      <w:pPr>
        <w:ind w:left="4320" w:hanging="360"/>
      </w:pPr>
      <w:rPr>
        <w:rFonts w:ascii="Wingdings" w:hAnsi="Wingdings" w:hint="default"/>
      </w:rPr>
    </w:lvl>
    <w:lvl w:ilvl="6" w:tplc="1EA2AC88">
      <w:start w:val="1"/>
      <w:numFmt w:val="bullet"/>
      <w:lvlText w:val=""/>
      <w:lvlJc w:val="left"/>
      <w:pPr>
        <w:ind w:left="5040" w:hanging="360"/>
      </w:pPr>
      <w:rPr>
        <w:rFonts w:ascii="Symbol" w:hAnsi="Symbol" w:hint="default"/>
      </w:rPr>
    </w:lvl>
    <w:lvl w:ilvl="7" w:tplc="7BACD948">
      <w:start w:val="1"/>
      <w:numFmt w:val="bullet"/>
      <w:lvlText w:val="o"/>
      <w:lvlJc w:val="left"/>
      <w:pPr>
        <w:ind w:left="5760" w:hanging="360"/>
      </w:pPr>
      <w:rPr>
        <w:rFonts w:ascii="Courier New" w:hAnsi="Courier New" w:cs="Courier New" w:hint="default"/>
      </w:rPr>
    </w:lvl>
    <w:lvl w:ilvl="8" w:tplc="3640982C">
      <w:start w:val="1"/>
      <w:numFmt w:val="bullet"/>
      <w:lvlText w:val=""/>
      <w:lvlJc w:val="left"/>
      <w:pPr>
        <w:ind w:left="6480" w:hanging="360"/>
      </w:pPr>
      <w:rPr>
        <w:rFonts w:ascii="Wingdings" w:hAnsi="Wingdings" w:hint="default"/>
      </w:rPr>
    </w:lvl>
  </w:abstractNum>
  <w:abstractNum w:abstractNumId="13" w15:restartNumberingAfterBreak="0">
    <w:nsid w:val="74EB25FE"/>
    <w:multiLevelType w:val="hybridMultilevel"/>
    <w:tmpl w:val="847E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D243A"/>
    <w:multiLevelType w:val="hybridMultilevel"/>
    <w:tmpl w:val="EB9A226A"/>
    <w:lvl w:ilvl="0" w:tplc="2FCC0484">
      <w:start w:val="1"/>
      <w:numFmt w:val="bullet"/>
      <w:lvlText w:val=""/>
      <w:lvlJc w:val="left"/>
      <w:pPr>
        <w:ind w:left="1080" w:hanging="360"/>
      </w:pPr>
      <w:rPr>
        <w:rFonts w:ascii="Symbol" w:hAnsi="Symbol" w:hint="default"/>
      </w:rPr>
    </w:lvl>
    <w:lvl w:ilvl="1" w:tplc="A8AC7B42">
      <w:start w:val="1"/>
      <w:numFmt w:val="bullet"/>
      <w:lvlText w:val="o"/>
      <w:lvlJc w:val="left"/>
      <w:pPr>
        <w:ind w:left="1800" w:hanging="360"/>
      </w:pPr>
      <w:rPr>
        <w:rFonts w:ascii="Courier New" w:hAnsi="Courier New" w:cs="Courier New" w:hint="default"/>
      </w:rPr>
    </w:lvl>
    <w:lvl w:ilvl="2" w:tplc="F9CA3C48">
      <w:start w:val="1"/>
      <w:numFmt w:val="bullet"/>
      <w:lvlText w:val=""/>
      <w:lvlJc w:val="left"/>
      <w:pPr>
        <w:ind w:left="2520" w:hanging="360"/>
      </w:pPr>
      <w:rPr>
        <w:rFonts w:ascii="Wingdings" w:hAnsi="Wingdings" w:hint="default"/>
      </w:rPr>
    </w:lvl>
    <w:lvl w:ilvl="3" w:tplc="0BB217D6">
      <w:start w:val="1"/>
      <w:numFmt w:val="bullet"/>
      <w:lvlText w:val=""/>
      <w:lvlJc w:val="left"/>
      <w:pPr>
        <w:ind w:left="3240" w:hanging="360"/>
      </w:pPr>
      <w:rPr>
        <w:rFonts w:ascii="Symbol" w:hAnsi="Symbol" w:hint="default"/>
      </w:rPr>
    </w:lvl>
    <w:lvl w:ilvl="4" w:tplc="BAF8452A">
      <w:start w:val="1"/>
      <w:numFmt w:val="bullet"/>
      <w:lvlText w:val="o"/>
      <w:lvlJc w:val="left"/>
      <w:pPr>
        <w:ind w:left="3960" w:hanging="360"/>
      </w:pPr>
      <w:rPr>
        <w:rFonts w:ascii="Courier New" w:hAnsi="Courier New" w:cs="Courier New" w:hint="default"/>
      </w:rPr>
    </w:lvl>
    <w:lvl w:ilvl="5" w:tplc="C22455D4">
      <w:start w:val="1"/>
      <w:numFmt w:val="bullet"/>
      <w:lvlText w:val=""/>
      <w:lvlJc w:val="left"/>
      <w:pPr>
        <w:ind w:left="4680" w:hanging="360"/>
      </w:pPr>
      <w:rPr>
        <w:rFonts w:ascii="Wingdings" w:hAnsi="Wingdings" w:hint="default"/>
      </w:rPr>
    </w:lvl>
    <w:lvl w:ilvl="6" w:tplc="00447ED8">
      <w:start w:val="1"/>
      <w:numFmt w:val="bullet"/>
      <w:lvlText w:val=""/>
      <w:lvlJc w:val="left"/>
      <w:pPr>
        <w:ind w:left="5400" w:hanging="360"/>
      </w:pPr>
      <w:rPr>
        <w:rFonts w:ascii="Symbol" w:hAnsi="Symbol" w:hint="default"/>
      </w:rPr>
    </w:lvl>
    <w:lvl w:ilvl="7" w:tplc="B2260EF6">
      <w:start w:val="1"/>
      <w:numFmt w:val="bullet"/>
      <w:lvlText w:val="o"/>
      <w:lvlJc w:val="left"/>
      <w:pPr>
        <w:ind w:left="6120" w:hanging="360"/>
      </w:pPr>
      <w:rPr>
        <w:rFonts w:ascii="Courier New" w:hAnsi="Courier New" w:cs="Courier New" w:hint="default"/>
      </w:rPr>
    </w:lvl>
    <w:lvl w:ilvl="8" w:tplc="4BDEDCCE">
      <w:start w:val="1"/>
      <w:numFmt w:val="bullet"/>
      <w:lvlText w:val=""/>
      <w:lvlJc w:val="left"/>
      <w:pPr>
        <w:ind w:left="6840" w:hanging="360"/>
      </w:pPr>
      <w:rPr>
        <w:rFonts w:ascii="Wingdings" w:hAnsi="Wingdings" w:hint="default"/>
      </w:rPr>
    </w:lvl>
  </w:abstractNum>
  <w:abstractNum w:abstractNumId="15" w15:restartNumberingAfterBreak="0">
    <w:nsid w:val="7A6413AD"/>
    <w:multiLevelType w:val="hybridMultilevel"/>
    <w:tmpl w:val="DB72423A"/>
    <w:lvl w:ilvl="0" w:tplc="2E306A1A">
      <w:start w:val="1"/>
      <w:numFmt w:val="bullet"/>
      <w:lvlText w:val="o"/>
      <w:lvlJc w:val="left"/>
      <w:pPr>
        <w:ind w:left="1440" w:hanging="360"/>
      </w:pPr>
      <w:rPr>
        <w:rFonts w:ascii="Courier New" w:hAnsi="Courier New" w:cs="Courier New" w:hint="default"/>
      </w:rPr>
    </w:lvl>
    <w:lvl w:ilvl="1" w:tplc="D376FDF0">
      <w:start w:val="1"/>
      <w:numFmt w:val="bullet"/>
      <w:lvlText w:val="o"/>
      <w:lvlJc w:val="left"/>
      <w:pPr>
        <w:ind w:left="2160" w:hanging="360"/>
      </w:pPr>
      <w:rPr>
        <w:rFonts w:ascii="Courier New" w:hAnsi="Courier New" w:cs="Courier New" w:hint="default"/>
      </w:rPr>
    </w:lvl>
    <w:lvl w:ilvl="2" w:tplc="AC4A1910">
      <w:start w:val="1"/>
      <w:numFmt w:val="bullet"/>
      <w:lvlText w:val=""/>
      <w:lvlJc w:val="left"/>
      <w:pPr>
        <w:ind w:left="2880" w:hanging="360"/>
      </w:pPr>
      <w:rPr>
        <w:rFonts w:ascii="Wingdings" w:hAnsi="Wingdings" w:hint="default"/>
      </w:rPr>
    </w:lvl>
    <w:lvl w:ilvl="3" w:tplc="D38EA1D8">
      <w:start w:val="1"/>
      <w:numFmt w:val="bullet"/>
      <w:lvlText w:val=""/>
      <w:lvlJc w:val="left"/>
      <w:pPr>
        <w:ind w:left="3600" w:hanging="360"/>
      </w:pPr>
      <w:rPr>
        <w:rFonts w:ascii="Symbol" w:hAnsi="Symbol" w:hint="default"/>
      </w:rPr>
    </w:lvl>
    <w:lvl w:ilvl="4" w:tplc="8D02268A">
      <w:start w:val="1"/>
      <w:numFmt w:val="bullet"/>
      <w:lvlText w:val="o"/>
      <w:lvlJc w:val="left"/>
      <w:pPr>
        <w:ind w:left="4320" w:hanging="360"/>
      </w:pPr>
      <w:rPr>
        <w:rFonts w:ascii="Courier New" w:hAnsi="Courier New" w:cs="Courier New" w:hint="default"/>
      </w:rPr>
    </w:lvl>
    <w:lvl w:ilvl="5" w:tplc="077EA89E">
      <w:start w:val="1"/>
      <w:numFmt w:val="bullet"/>
      <w:lvlText w:val=""/>
      <w:lvlJc w:val="left"/>
      <w:pPr>
        <w:ind w:left="5040" w:hanging="360"/>
      </w:pPr>
      <w:rPr>
        <w:rFonts w:ascii="Wingdings" w:hAnsi="Wingdings" w:hint="default"/>
      </w:rPr>
    </w:lvl>
    <w:lvl w:ilvl="6" w:tplc="3DB82454">
      <w:start w:val="1"/>
      <w:numFmt w:val="bullet"/>
      <w:lvlText w:val=""/>
      <w:lvlJc w:val="left"/>
      <w:pPr>
        <w:ind w:left="5760" w:hanging="360"/>
      </w:pPr>
      <w:rPr>
        <w:rFonts w:ascii="Symbol" w:hAnsi="Symbol" w:hint="default"/>
      </w:rPr>
    </w:lvl>
    <w:lvl w:ilvl="7" w:tplc="F23C92B6">
      <w:start w:val="1"/>
      <w:numFmt w:val="bullet"/>
      <w:lvlText w:val="o"/>
      <w:lvlJc w:val="left"/>
      <w:pPr>
        <w:ind w:left="6480" w:hanging="360"/>
      </w:pPr>
      <w:rPr>
        <w:rFonts w:ascii="Courier New" w:hAnsi="Courier New" w:cs="Courier New" w:hint="default"/>
      </w:rPr>
    </w:lvl>
    <w:lvl w:ilvl="8" w:tplc="BF082C24">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4"/>
  </w:num>
  <w:num w:numId="6">
    <w:abstractNumId w:val="11"/>
  </w:num>
  <w:num w:numId="7">
    <w:abstractNumId w:val="8"/>
  </w:num>
  <w:num w:numId="8">
    <w:abstractNumId w:val="5"/>
  </w:num>
  <w:num w:numId="9">
    <w:abstractNumId w:val="2"/>
  </w:num>
  <w:num w:numId="10">
    <w:abstractNumId w:val="9"/>
  </w:num>
  <w:num w:numId="11">
    <w:abstractNumId w:val="4"/>
  </w:num>
  <w:num w:numId="12">
    <w:abstractNumId w:val="13"/>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E7"/>
    <w:rsid w:val="000041FD"/>
    <w:rsid w:val="00004C88"/>
    <w:rsid w:val="00007E1D"/>
    <w:rsid w:val="00010AB9"/>
    <w:rsid w:val="00012182"/>
    <w:rsid w:val="00012D6B"/>
    <w:rsid w:val="0001439C"/>
    <w:rsid w:val="0001468C"/>
    <w:rsid w:val="000201F4"/>
    <w:rsid w:val="00023652"/>
    <w:rsid w:val="00023825"/>
    <w:rsid w:val="00030BF5"/>
    <w:rsid w:val="000321E7"/>
    <w:rsid w:val="00033DAF"/>
    <w:rsid w:val="00035094"/>
    <w:rsid w:val="000361BC"/>
    <w:rsid w:val="000439CF"/>
    <w:rsid w:val="00047853"/>
    <w:rsid w:val="00052004"/>
    <w:rsid w:val="00055881"/>
    <w:rsid w:val="00056456"/>
    <w:rsid w:val="000571FB"/>
    <w:rsid w:val="00057BE4"/>
    <w:rsid w:val="00061FE1"/>
    <w:rsid w:val="0006349A"/>
    <w:rsid w:val="00065D45"/>
    <w:rsid w:val="000746FA"/>
    <w:rsid w:val="00077D05"/>
    <w:rsid w:val="00081804"/>
    <w:rsid w:val="00081C2F"/>
    <w:rsid w:val="00082563"/>
    <w:rsid w:val="00086B52"/>
    <w:rsid w:val="00094CA9"/>
    <w:rsid w:val="000A1C44"/>
    <w:rsid w:val="000A5087"/>
    <w:rsid w:val="000A59B5"/>
    <w:rsid w:val="000A5E51"/>
    <w:rsid w:val="000A6268"/>
    <w:rsid w:val="000B0069"/>
    <w:rsid w:val="000B44A5"/>
    <w:rsid w:val="000B4D83"/>
    <w:rsid w:val="000B550F"/>
    <w:rsid w:val="000B7EAD"/>
    <w:rsid w:val="000C0071"/>
    <w:rsid w:val="000C4006"/>
    <w:rsid w:val="000C63BE"/>
    <w:rsid w:val="000D6664"/>
    <w:rsid w:val="000D6D76"/>
    <w:rsid w:val="000E148D"/>
    <w:rsid w:val="000E697E"/>
    <w:rsid w:val="000F2836"/>
    <w:rsid w:val="000F6551"/>
    <w:rsid w:val="000F67CC"/>
    <w:rsid w:val="000F6FE2"/>
    <w:rsid w:val="001023C7"/>
    <w:rsid w:val="001044FF"/>
    <w:rsid w:val="001100BE"/>
    <w:rsid w:val="001113BC"/>
    <w:rsid w:val="001121FB"/>
    <w:rsid w:val="00116D6A"/>
    <w:rsid w:val="00124A39"/>
    <w:rsid w:val="00130ED1"/>
    <w:rsid w:val="00134ECD"/>
    <w:rsid w:val="001364BA"/>
    <w:rsid w:val="001400FB"/>
    <w:rsid w:val="0014158E"/>
    <w:rsid w:val="00145E2F"/>
    <w:rsid w:val="00146EBF"/>
    <w:rsid w:val="00150B3D"/>
    <w:rsid w:val="0015133C"/>
    <w:rsid w:val="00151418"/>
    <w:rsid w:val="00151B49"/>
    <w:rsid w:val="00151F86"/>
    <w:rsid w:val="00155A34"/>
    <w:rsid w:val="001573ED"/>
    <w:rsid w:val="001612F9"/>
    <w:rsid w:val="001619DD"/>
    <w:rsid w:val="0016337D"/>
    <w:rsid w:val="0016592F"/>
    <w:rsid w:val="00166985"/>
    <w:rsid w:val="00171E43"/>
    <w:rsid w:val="00172CF7"/>
    <w:rsid w:val="001750B5"/>
    <w:rsid w:val="0017516F"/>
    <w:rsid w:val="0017629D"/>
    <w:rsid w:val="00180DFF"/>
    <w:rsid w:val="001850E9"/>
    <w:rsid w:val="00186447"/>
    <w:rsid w:val="00190299"/>
    <w:rsid w:val="00197258"/>
    <w:rsid w:val="001A03FF"/>
    <w:rsid w:val="001A07F1"/>
    <w:rsid w:val="001A4300"/>
    <w:rsid w:val="001A5432"/>
    <w:rsid w:val="001A568A"/>
    <w:rsid w:val="001A5D3C"/>
    <w:rsid w:val="001B47E3"/>
    <w:rsid w:val="001C0C4B"/>
    <w:rsid w:val="001C2CBC"/>
    <w:rsid w:val="001C2F90"/>
    <w:rsid w:val="001D4345"/>
    <w:rsid w:val="001D46E2"/>
    <w:rsid w:val="001D4A72"/>
    <w:rsid w:val="001D5F3A"/>
    <w:rsid w:val="001D6962"/>
    <w:rsid w:val="001D6A78"/>
    <w:rsid w:val="001D7CA6"/>
    <w:rsid w:val="001E0DAA"/>
    <w:rsid w:val="001F0FD8"/>
    <w:rsid w:val="001F1056"/>
    <w:rsid w:val="001F37E4"/>
    <w:rsid w:val="001F38E1"/>
    <w:rsid w:val="001F4951"/>
    <w:rsid w:val="001F6D01"/>
    <w:rsid w:val="001F78B2"/>
    <w:rsid w:val="00202A65"/>
    <w:rsid w:val="00207171"/>
    <w:rsid w:val="00210CFA"/>
    <w:rsid w:val="00211C88"/>
    <w:rsid w:val="0021735E"/>
    <w:rsid w:val="00217768"/>
    <w:rsid w:val="0022491D"/>
    <w:rsid w:val="002264D9"/>
    <w:rsid w:val="00231A44"/>
    <w:rsid w:val="00231CBE"/>
    <w:rsid w:val="0023512D"/>
    <w:rsid w:val="00240A1B"/>
    <w:rsid w:val="00242A5B"/>
    <w:rsid w:val="002432CB"/>
    <w:rsid w:val="002437E1"/>
    <w:rsid w:val="00244558"/>
    <w:rsid w:val="00246D46"/>
    <w:rsid w:val="00247AFA"/>
    <w:rsid w:val="00250CAB"/>
    <w:rsid w:val="002511B2"/>
    <w:rsid w:val="002545F9"/>
    <w:rsid w:val="00256BFA"/>
    <w:rsid w:val="0026156F"/>
    <w:rsid w:val="0026182F"/>
    <w:rsid w:val="00263374"/>
    <w:rsid w:val="00263B9B"/>
    <w:rsid w:val="0026492F"/>
    <w:rsid w:val="00266331"/>
    <w:rsid w:val="00267EB7"/>
    <w:rsid w:val="00272572"/>
    <w:rsid w:val="00272B04"/>
    <w:rsid w:val="00273BAE"/>
    <w:rsid w:val="002744E3"/>
    <w:rsid w:val="0027662F"/>
    <w:rsid w:val="00283499"/>
    <w:rsid w:val="00284194"/>
    <w:rsid w:val="0028492C"/>
    <w:rsid w:val="002A0F33"/>
    <w:rsid w:val="002A1A6E"/>
    <w:rsid w:val="002A2B66"/>
    <w:rsid w:val="002A2F96"/>
    <w:rsid w:val="002A419A"/>
    <w:rsid w:val="002A78AB"/>
    <w:rsid w:val="002B266C"/>
    <w:rsid w:val="002B2B30"/>
    <w:rsid w:val="002B2E83"/>
    <w:rsid w:val="002B5B68"/>
    <w:rsid w:val="002B7191"/>
    <w:rsid w:val="002C05DA"/>
    <w:rsid w:val="002C099C"/>
    <w:rsid w:val="002C0A15"/>
    <w:rsid w:val="002C16C2"/>
    <w:rsid w:val="002C5FA7"/>
    <w:rsid w:val="002D0463"/>
    <w:rsid w:val="002D06C4"/>
    <w:rsid w:val="002E302F"/>
    <w:rsid w:val="002E67D8"/>
    <w:rsid w:val="002F05E9"/>
    <w:rsid w:val="002F0BC5"/>
    <w:rsid w:val="002F2109"/>
    <w:rsid w:val="002F2B8D"/>
    <w:rsid w:val="002F3608"/>
    <w:rsid w:val="002F72EF"/>
    <w:rsid w:val="00300AB0"/>
    <w:rsid w:val="00302361"/>
    <w:rsid w:val="00304869"/>
    <w:rsid w:val="00307E72"/>
    <w:rsid w:val="00310B72"/>
    <w:rsid w:val="0032375D"/>
    <w:rsid w:val="00324635"/>
    <w:rsid w:val="003339FB"/>
    <w:rsid w:val="0033693F"/>
    <w:rsid w:val="00341574"/>
    <w:rsid w:val="003419BD"/>
    <w:rsid w:val="003437D7"/>
    <w:rsid w:val="00346CC7"/>
    <w:rsid w:val="0035673D"/>
    <w:rsid w:val="00361C50"/>
    <w:rsid w:val="003627D6"/>
    <w:rsid w:val="00367113"/>
    <w:rsid w:val="00372D85"/>
    <w:rsid w:val="00372FD9"/>
    <w:rsid w:val="00375E45"/>
    <w:rsid w:val="0037797E"/>
    <w:rsid w:val="00377C88"/>
    <w:rsid w:val="003803B5"/>
    <w:rsid w:val="00380A84"/>
    <w:rsid w:val="00380F0D"/>
    <w:rsid w:val="0038120B"/>
    <w:rsid w:val="00383932"/>
    <w:rsid w:val="00383B78"/>
    <w:rsid w:val="003846B1"/>
    <w:rsid w:val="00386099"/>
    <w:rsid w:val="00390D77"/>
    <w:rsid w:val="003942C4"/>
    <w:rsid w:val="00395E37"/>
    <w:rsid w:val="00396CDB"/>
    <w:rsid w:val="003A33FE"/>
    <w:rsid w:val="003A3D78"/>
    <w:rsid w:val="003A448B"/>
    <w:rsid w:val="003A482A"/>
    <w:rsid w:val="003A6AD6"/>
    <w:rsid w:val="003B2613"/>
    <w:rsid w:val="003B2D89"/>
    <w:rsid w:val="003B3905"/>
    <w:rsid w:val="003B6395"/>
    <w:rsid w:val="003C3655"/>
    <w:rsid w:val="003D5C89"/>
    <w:rsid w:val="003D784A"/>
    <w:rsid w:val="003E2729"/>
    <w:rsid w:val="003E39A3"/>
    <w:rsid w:val="003E39BB"/>
    <w:rsid w:val="003E5A16"/>
    <w:rsid w:val="003E6428"/>
    <w:rsid w:val="003F0667"/>
    <w:rsid w:val="003F0F0E"/>
    <w:rsid w:val="003F1D73"/>
    <w:rsid w:val="00401946"/>
    <w:rsid w:val="00404685"/>
    <w:rsid w:val="004124E3"/>
    <w:rsid w:val="00413D38"/>
    <w:rsid w:val="00414EFA"/>
    <w:rsid w:val="00415ABD"/>
    <w:rsid w:val="00416034"/>
    <w:rsid w:val="00416401"/>
    <w:rsid w:val="004212E9"/>
    <w:rsid w:val="004226BE"/>
    <w:rsid w:val="0042501D"/>
    <w:rsid w:val="00431CF4"/>
    <w:rsid w:val="00432AFB"/>
    <w:rsid w:val="0043410D"/>
    <w:rsid w:val="004356E3"/>
    <w:rsid w:val="00435E66"/>
    <w:rsid w:val="00440A84"/>
    <w:rsid w:val="00441532"/>
    <w:rsid w:val="00443469"/>
    <w:rsid w:val="004446D3"/>
    <w:rsid w:val="0044493F"/>
    <w:rsid w:val="00445C48"/>
    <w:rsid w:val="004506F6"/>
    <w:rsid w:val="004511CB"/>
    <w:rsid w:val="00453E67"/>
    <w:rsid w:val="004571B2"/>
    <w:rsid w:val="004624F0"/>
    <w:rsid w:val="004624FF"/>
    <w:rsid w:val="00466027"/>
    <w:rsid w:val="0047304A"/>
    <w:rsid w:val="004733DE"/>
    <w:rsid w:val="00473B5C"/>
    <w:rsid w:val="00473D23"/>
    <w:rsid w:val="00477CA9"/>
    <w:rsid w:val="004803CB"/>
    <w:rsid w:val="00481D51"/>
    <w:rsid w:val="00492578"/>
    <w:rsid w:val="004928BB"/>
    <w:rsid w:val="004A3D58"/>
    <w:rsid w:val="004A576B"/>
    <w:rsid w:val="004A639D"/>
    <w:rsid w:val="004A734F"/>
    <w:rsid w:val="004B0156"/>
    <w:rsid w:val="004B0ED5"/>
    <w:rsid w:val="004B1DD4"/>
    <w:rsid w:val="004B5FC9"/>
    <w:rsid w:val="004C2E92"/>
    <w:rsid w:val="004C501C"/>
    <w:rsid w:val="004C600E"/>
    <w:rsid w:val="004C6FCF"/>
    <w:rsid w:val="004D0340"/>
    <w:rsid w:val="004D0CC9"/>
    <w:rsid w:val="004D531A"/>
    <w:rsid w:val="004D7366"/>
    <w:rsid w:val="004E16D5"/>
    <w:rsid w:val="004E7A30"/>
    <w:rsid w:val="004F0F88"/>
    <w:rsid w:val="004F2228"/>
    <w:rsid w:val="004F26D3"/>
    <w:rsid w:val="004F49DE"/>
    <w:rsid w:val="004F5E8E"/>
    <w:rsid w:val="005017EA"/>
    <w:rsid w:val="00505F16"/>
    <w:rsid w:val="00507E0F"/>
    <w:rsid w:val="0051194D"/>
    <w:rsid w:val="00515162"/>
    <w:rsid w:val="00524A5B"/>
    <w:rsid w:val="00527D08"/>
    <w:rsid w:val="00530129"/>
    <w:rsid w:val="005302E4"/>
    <w:rsid w:val="00530FAB"/>
    <w:rsid w:val="005319FB"/>
    <w:rsid w:val="005341A2"/>
    <w:rsid w:val="0053616A"/>
    <w:rsid w:val="005365C6"/>
    <w:rsid w:val="00542C66"/>
    <w:rsid w:val="00546296"/>
    <w:rsid w:val="00546BDB"/>
    <w:rsid w:val="00546EAA"/>
    <w:rsid w:val="0054787A"/>
    <w:rsid w:val="00552CDB"/>
    <w:rsid w:val="00553946"/>
    <w:rsid w:val="0056183B"/>
    <w:rsid w:val="0056376A"/>
    <w:rsid w:val="005658DF"/>
    <w:rsid w:val="005659F5"/>
    <w:rsid w:val="005801A3"/>
    <w:rsid w:val="005805A7"/>
    <w:rsid w:val="00583875"/>
    <w:rsid w:val="00584506"/>
    <w:rsid w:val="005854E4"/>
    <w:rsid w:val="005862AF"/>
    <w:rsid w:val="00591B20"/>
    <w:rsid w:val="00593C92"/>
    <w:rsid w:val="00594103"/>
    <w:rsid w:val="0059539D"/>
    <w:rsid w:val="00595BFC"/>
    <w:rsid w:val="00597C02"/>
    <w:rsid w:val="005A34D9"/>
    <w:rsid w:val="005A48D6"/>
    <w:rsid w:val="005A5855"/>
    <w:rsid w:val="005B37EB"/>
    <w:rsid w:val="005B3A43"/>
    <w:rsid w:val="005B7779"/>
    <w:rsid w:val="005C000E"/>
    <w:rsid w:val="005C0079"/>
    <w:rsid w:val="005C01D0"/>
    <w:rsid w:val="005C382B"/>
    <w:rsid w:val="005C463A"/>
    <w:rsid w:val="005C615A"/>
    <w:rsid w:val="005C6812"/>
    <w:rsid w:val="005C7813"/>
    <w:rsid w:val="005D0333"/>
    <w:rsid w:val="005D4B4E"/>
    <w:rsid w:val="005D7F8F"/>
    <w:rsid w:val="005E0385"/>
    <w:rsid w:val="005E20C8"/>
    <w:rsid w:val="005E327B"/>
    <w:rsid w:val="005E3BED"/>
    <w:rsid w:val="005F2B45"/>
    <w:rsid w:val="005F43B4"/>
    <w:rsid w:val="006003BE"/>
    <w:rsid w:val="00600711"/>
    <w:rsid w:val="0060173D"/>
    <w:rsid w:val="00601825"/>
    <w:rsid w:val="00601925"/>
    <w:rsid w:val="00601BC5"/>
    <w:rsid w:val="006032F5"/>
    <w:rsid w:val="006033C9"/>
    <w:rsid w:val="00603CBA"/>
    <w:rsid w:val="00606878"/>
    <w:rsid w:val="00614762"/>
    <w:rsid w:val="00615E8E"/>
    <w:rsid w:val="00617713"/>
    <w:rsid w:val="00620CC2"/>
    <w:rsid w:val="006250EA"/>
    <w:rsid w:val="00626D5D"/>
    <w:rsid w:val="006337AA"/>
    <w:rsid w:val="0064380A"/>
    <w:rsid w:val="00644B5E"/>
    <w:rsid w:val="006478FD"/>
    <w:rsid w:val="00653BA4"/>
    <w:rsid w:val="00661874"/>
    <w:rsid w:val="00661F21"/>
    <w:rsid w:val="00666656"/>
    <w:rsid w:val="006675B2"/>
    <w:rsid w:val="00670D43"/>
    <w:rsid w:val="006718CD"/>
    <w:rsid w:val="00671E99"/>
    <w:rsid w:val="00672024"/>
    <w:rsid w:val="006819F2"/>
    <w:rsid w:val="00682DD5"/>
    <w:rsid w:val="00683FD8"/>
    <w:rsid w:val="006865C4"/>
    <w:rsid w:val="00690DEF"/>
    <w:rsid w:val="00693D97"/>
    <w:rsid w:val="00696CE1"/>
    <w:rsid w:val="006A0577"/>
    <w:rsid w:val="006A25F1"/>
    <w:rsid w:val="006A2C0A"/>
    <w:rsid w:val="006A4147"/>
    <w:rsid w:val="006B0F0B"/>
    <w:rsid w:val="006B26C1"/>
    <w:rsid w:val="006B5ECB"/>
    <w:rsid w:val="006C06F1"/>
    <w:rsid w:val="006C5EDB"/>
    <w:rsid w:val="006D4062"/>
    <w:rsid w:val="006D423B"/>
    <w:rsid w:val="006E0C04"/>
    <w:rsid w:val="006E0C4D"/>
    <w:rsid w:val="006E11C9"/>
    <w:rsid w:val="006E472F"/>
    <w:rsid w:val="006E5A84"/>
    <w:rsid w:val="006F1B77"/>
    <w:rsid w:val="006F5AD9"/>
    <w:rsid w:val="006F64FE"/>
    <w:rsid w:val="00700386"/>
    <w:rsid w:val="00700A27"/>
    <w:rsid w:val="00700DBB"/>
    <w:rsid w:val="007049FB"/>
    <w:rsid w:val="007055CD"/>
    <w:rsid w:val="00706B63"/>
    <w:rsid w:val="00707034"/>
    <w:rsid w:val="007070FE"/>
    <w:rsid w:val="00712A71"/>
    <w:rsid w:val="00715050"/>
    <w:rsid w:val="007221B2"/>
    <w:rsid w:val="00724EA2"/>
    <w:rsid w:val="00733290"/>
    <w:rsid w:val="00734DF4"/>
    <w:rsid w:val="00734F10"/>
    <w:rsid w:val="00737A11"/>
    <w:rsid w:val="007426A7"/>
    <w:rsid w:val="007429D1"/>
    <w:rsid w:val="007447F9"/>
    <w:rsid w:val="00744975"/>
    <w:rsid w:val="007520D8"/>
    <w:rsid w:val="007542DA"/>
    <w:rsid w:val="0075523F"/>
    <w:rsid w:val="00763CF4"/>
    <w:rsid w:val="00763F4E"/>
    <w:rsid w:val="007644B8"/>
    <w:rsid w:val="00773B2C"/>
    <w:rsid w:val="00775686"/>
    <w:rsid w:val="00775ACB"/>
    <w:rsid w:val="00775C86"/>
    <w:rsid w:val="00775FD0"/>
    <w:rsid w:val="00776D13"/>
    <w:rsid w:val="00781ADD"/>
    <w:rsid w:val="00785FCB"/>
    <w:rsid w:val="00790E77"/>
    <w:rsid w:val="00791C01"/>
    <w:rsid w:val="00792385"/>
    <w:rsid w:val="00792E1E"/>
    <w:rsid w:val="0079387F"/>
    <w:rsid w:val="007944F8"/>
    <w:rsid w:val="00796E65"/>
    <w:rsid w:val="0079749E"/>
    <w:rsid w:val="007A26F2"/>
    <w:rsid w:val="007A3B8F"/>
    <w:rsid w:val="007B0850"/>
    <w:rsid w:val="007B1825"/>
    <w:rsid w:val="007B2A23"/>
    <w:rsid w:val="007B343F"/>
    <w:rsid w:val="007B34D1"/>
    <w:rsid w:val="007B35D6"/>
    <w:rsid w:val="007B38F9"/>
    <w:rsid w:val="007B44CD"/>
    <w:rsid w:val="007B6648"/>
    <w:rsid w:val="007C3397"/>
    <w:rsid w:val="007C448C"/>
    <w:rsid w:val="007C68BE"/>
    <w:rsid w:val="007C6BA5"/>
    <w:rsid w:val="007D329B"/>
    <w:rsid w:val="007E1E5F"/>
    <w:rsid w:val="007E221A"/>
    <w:rsid w:val="007E6032"/>
    <w:rsid w:val="007E71C0"/>
    <w:rsid w:val="007F0B3F"/>
    <w:rsid w:val="007F31C5"/>
    <w:rsid w:val="007F3532"/>
    <w:rsid w:val="007F7902"/>
    <w:rsid w:val="00800586"/>
    <w:rsid w:val="00801384"/>
    <w:rsid w:val="00804992"/>
    <w:rsid w:val="008056A3"/>
    <w:rsid w:val="0080687E"/>
    <w:rsid w:val="008113EF"/>
    <w:rsid w:val="0081235A"/>
    <w:rsid w:val="00812A2F"/>
    <w:rsid w:val="00827B51"/>
    <w:rsid w:val="00831E1C"/>
    <w:rsid w:val="008329B1"/>
    <w:rsid w:val="008343E1"/>
    <w:rsid w:val="0083781A"/>
    <w:rsid w:val="0084089C"/>
    <w:rsid w:val="00841F9C"/>
    <w:rsid w:val="008437FC"/>
    <w:rsid w:val="00844351"/>
    <w:rsid w:val="00844C40"/>
    <w:rsid w:val="00845045"/>
    <w:rsid w:val="008464A9"/>
    <w:rsid w:val="00860DBE"/>
    <w:rsid w:val="008622ED"/>
    <w:rsid w:val="00862A04"/>
    <w:rsid w:val="00863464"/>
    <w:rsid w:val="0086379B"/>
    <w:rsid w:val="00863BC1"/>
    <w:rsid w:val="00872153"/>
    <w:rsid w:val="00872A46"/>
    <w:rsid w:val="008735B3"/>
    <w:rsid w:val="0088035D"/>
    <w:rsid w:val="00881678"/>
    <w:rsid w:val="00882EEC"/>
    <w:rsid w:val="00883337"/>
    <w:rsid w:val="008857D1"/>
    <w:rsid w:val="0089463A"/>
    <w:rsid w:val="008956A1"/>
    <w:rsid w:val="0089687F"/>
    <w:rsid w:val="00897C09"/>
    <w:rsid w:val="008A0151"/>
    <w:rsid w:val="008A06F0"/>
    <w:rsid w:val="008A12CC"/>
    <w:rsid w:val="008A2190"/>
    <w:rsid w:val="008A4503"/>
    <w:rsid w:val="008A4712"/>
    <w:rsid w:val="008A4CE8"/>
    <w:rsid w:val="008A50CD"/>
    <w:rsid w:val="008A5274"/>
    <w:rsid w:val="008A64FE"/>
    <w:rsid w:val="008A659C"/>
    <w:rsid w:val="008A7EC3"/>
    <w:rsid w:val="008B0FB1"/>
    <w:rsid w:val="008B1CCA"/>
    <w:rsid w:val="008B351C"/>
    <w:rsid w:val="008B5315"/>
    <w:rsid w:val="008B593B"/>
    <w:rsid w:val="008B5DC5"/>
    <w:rsid w:val="008C2AA7"/>
    <w:rsid w:val="008C38D1"/>
    <w:rsid w:val="008C406B"/>
    <w:rsid w:val="008C44BA"/>
    <w:rsid w:val="008C4C30"/>
    <w:rsid w:val="008D31B2"/>
    <w:rsid w:val="008D3B99"/>
    <w:rsid w:val="008D450A"/>
    <w:rsid w:val="008D4D54"/>
    <w:rsid w:val="008D4F53"/>
    <w:rsid w:val="008D50FD"/>
    <w:rsid w:val="008D6E1D"/>
    <w:rsid w:val="008E0FB2"/>
    <w:rsid w:val="008E4ABD"/>
    <w:rsid w:val="008E6BC7"/>
    <w:rsid w:val="008E6F71"/>
    <w:rsid w:val="008F0970"/>
    <w:rsid w:val="008F2A50"/>
    <w:rsid w:val="008F5ACA"/>
    <w:rsid w:val="008F7B97"/>
    <w:rsid w:val="00903FFD"/>
    <w:rsid w:val="00904635"/>
    <w:rsid w:val="009079EA"/>
    <w:rsid w:val="009127B6"/>
    <w:rsid w:val="00913794"/>
    <w:rsid w:val="00914B4A"/>
    <w:rsid w:val="00916C66"/>
    <w:rsid w:val="00920C50"/>
    <w:rsid w:val="00921145"/>
    <w:rsid w:val="0092340B"/>
    <w:rsid w:val="00924BAA"/>
    <w:rsid w:val="009317BE"/>
    <w:rsid w:val="00933916"/>
    <w:rsid w:val="00937696"/>
    <w:rsid w:val="009405F6"/>
    <w:rsid w:val="00941DF7"/>
    <w:rsid w:val="00943130"/>
    <w:rsid w:val="00947819"/>
    <w:rsid w:val="009521CF"/>
    <w:rsid w:val="0095708D"/>
    <w:rsid w:val="00964271"/>
    <w:rsid w:val="00967983"/>
    <w:rsid w:val="0097007C"/>
    <w:rsid w:val="00970CCD"/>
    <w:rsid w:val="009749CD"/>
    <w:rsid w:val="009759CB"/>
    <w:rsid w:val="00977E95"/>
    <w:rsid w:val="00981E8E"/>
    <w:rsid w:val="00983120"/>
    <w:rsid w:val="00985867"/>
    <w:rsid w:val="00985A69"/>
    <w:rsid w:val="00985EFB"/>
    <w:rsid w:val="00986710"/>
    <w:rsid w:val="00987827"/>
    <w:rsid w:val="00991D5A"/>
    <w:rsid w:val="009A26E7"/>
    <w:rsid w:val="009A3B47"/>
    <w:rsid w:val="009B0229"/>
    <w:rsid w:val="009B3ED1"/>
    <w:rsid w:val="009B427C"/>
    <w:rsid w:val="009B6B60"/>
    <w:rsid w:val="009C0BCF"/>
    <w:rsid w:val="009C5620"/>
    <w:rsid w:val="009C68AE"/>
    <w:rsid w:val="009D106D"/>
    <w:rsid w:val="009D56B6"/>
    <w:rsid w:val="009E1A8A"/>
    <w:rsid w:val="009E253C"/>
    <w:rsid w:val="009E3FEE"/>
    <w:rsid w:val="009E42CF"/>
    <w:rsid w:val="009E43B4"/>
    <w:rsid w:val="009F1D7F"/>
    <w:rsid w:val="009F1E53"/>
    <w:rsid w:val="009F2304"/>
    <w:rsid w:val="009F4279"/>
    <w:rsid w:val="009F4870"/>
    <w:rsid w:val="009F52E3"/>
    <w:rsid w:val="009F67BE"/>
    <w:rsid w:val="00A0164D"/>
    <w:rsid w:val="00A05D4A"/>
    <w:rsid w:val="00A103BD"/>
    <w:rsid w:val="00A11D2E"/>
    <w:rsid w:val="00A25BA8"/>
    <w:rsid w:val="00A25C4B"/>
    <w:rsid w:val="00A26754"/>
    <w:rsid w:val="00A30A38"/>
    <w:rsid w:val="00A3300F"/>
    <w:rsid w:val="00A3451E"/>
    <w:rsid w:val="00A449AA"/>
    <w:rsid w:val="00A47C0A"/>
    <w:rsid w:val="00A53C6B"/>
    <w:rsid w:val="00A53C86"/>
    <w:rsid w:val="00A56E17"/>
    <w:rsid w:val="00A62C1C"/>
    <w:rsid w:val="00A62C43"/>
    <w:rsid w:val="00A645EE"/>
    <w:rsid w:val="00A65384"/>
    <w:rsid w:val="00A71EFA"/>
    <w:rsid w:val="00A72C1C"/>
    <w:rsid w:val="00A75FD5"/>
    <w:rsid w:val="00A77018"/>
    <w:rsid w:val="00A81CDB"/>
    <w:rsid w:val="00A82992"/>
    <w:rsid w:val="00A85267"/>
    <w:rsid w:val="00A9338E"/>
    <w:rsid w:val="00A95108"/>
    <w:rsid w:val="00AA47A9"/>
    <w:rsid w:val="00AA48CC"/>
    <w:rsid w:val="00AB5833"/>
    <w:rsid w:val="00AB5A00"/>
    <w:rsid w:val="00AB70D5"/>
    <w:rsid w:val="00AC3903"/>
    <w:rsid w:val="00AD1F80"/>
    <w:rsid w:val="00AD2872"/>
    <w:rsid w:val="00AD45E5"/>
    <w:rsid w:val="00AD513F"/>
    <w:rsid w:val="00AD549B"/>
    <w:rsid w:val="00AE035A"/>
    <w:rsid w:val="00AE36C7"/>
    <w:rsid w:val="00AE3FAF"/>
    <w:rsid w:val="00AF1994"/>
    <w:rsid w:val="00AF1E72"/>
    <w:rsid w:val="00AF233B"/>
    <w:rsid w:val="00AF5811"/>
    <w:rsid w:val="00AF7B20"/>
    <w:rsid w:val="00B000C4"/>
    <w:rsid w:val="00B00EDB"/>
    <w:rsid w:val="00B010EC"/>
    <w:rsid w:val="00B02821"/>
    <w:rsid w:val="00B03A6E"/>
    <w:rsid w:val="00B0488E"/>
    <w:rsid w:val="00B05307"/>
    <w:rsid w:val="00B06100"/>
    <w:rsid w:val="00B07290"/>
    <w:rsid w:val="00B10717"/>
    <w:rsid w:val="00B11F6D"/>
    <w:rsid w:val="00B1588E"/>
    <w:rsid w:val="00B1623C"/>
    <w:rsid w:val="00B16421"/>
    <w:rsid w:val="00B170E4"/>
    <w:rsid w:val="00B202DC"/>
    <w:rsid w:val="00B22306"/>
    <w:rsid w:val="00B227D8"/>
    <w:rsid w:val="00B319D3"/>
    <w:rsid w:val="00B32717"/>
    <w:rsid w:val="00B35493"/>
    <w:rsid w:val="00B36D87"/>
    <w:rsid w:val="00B40BC2"/>
    <w:rsid w:val="00B41FE0"/>
    <w:rsid w:val="00B42B24"/>
    <w:rsid w:val="00B43C7C"/>
    <w:rsid w:val="00B4500A"/>
    <w:rsid w:val="00B45E2B"/>
    <w:rsid w:val="00B47610"/>
    <w:rsid w:val="00B53A67"/>
    <w:rsid w:val="00B5611D"/>
    <w:rsid w:val="00B62121"/>
    <w:rsid w:val="00B627BF"/>
    <w:rsid w:val="00B7222C"/>
    <w:rsid w:val="00B72322"/>
    <w:rsid w:val="00B779B8"/>
    <w:rsid w:val="00B8120B"/>
    <w:rsid w:val="00B84E77"/>
    <w:rsid w:val="00B90875"/>
    <w:rsid w:val="00B924BE"/>
    <w:rsid w:val="00B92D37"/>
    <w:rsid w:val="00B94D6E"/>
    <w:rsid w:val="00BA0AE5"/>
    <w:rsid w:val="00BA469C"/>
    <w:rsid w:val="00BA4DEB"/>
    <w:rsid w:val="00BB544F"/>
    <w:rsid w:val="00BC0FAF"/>
    <w:rsid w:val="00BC408C"/>
    <w:rsid w:val="00BD12A4"/>
    <w:rsid w:val="00BD1C45"/>
    <w:rsid w:val="00BD41A3"/>
    <w:rsid w:val="00BD5C28"/>
    <w:rsid w:val="00BD6B52"/>
    <w:rsid w:val="00BE339B"/>
    <w:rsid w:val="00BE61F7"/>
    <w:rsid w:val="00BE6580"/>
    <w:rsid w:val="00BE7716"/>
    <w:rsid w:val="00BF6F1E"/>
    <w:rsid w:val="00C025D1"/>
    <w:rsid w:val="00C03A33"/>
    <w:rsid w:val="00C04B15"/>
    <w:rsid w:val="00C06027"/>
    <w:rsid w:val="00C129BD"/>
    <w:rsid w:val="00C15BB8"/>
    <w:rsid w:val="00C15DD5"/>
    <w:rsid w:val="00C160DA"/>
    <w:rsid w:val="00C21433"/>
    <w:rsid w:val="00C2227B"/>
    <w:rsid w:val="00C26E9B"/>
    <w:rsid w:val="00C30442"/>
    <w:rsid w:val="00C314D3"/>
    <w:rsid w:val="00C3223F"/>
    <w:rsid w:val="00C41B0C"/>
    <w:rsid w:val="00C452E7"/>
    <w:rsid w:val="00C4634F"/>
    <w:rsid w:val="00C4777A"/>
    <w:rsid w:val="00C514BC"/>
    <w:rsid w:val="00C51B94"/>
    <w:rsid w:val="00C536C9"/>
    <w:rsid w:val="00C568BF"/>
    <w:rsid w:val="00C602BD"/>
    <w:rsid w:val="00C60F56"/>
    <w:rsid w:val="00C63E53"/>
    <w:rsid w:val="00C70201"/>
    <w:rsid w:val="00C7457E"/>
    <w:rsid w:val="00C772F7"/>
    <w:rsid w:val="00C7774E"/>
    <w:rsid w:val="00C85C21"/>
    <w:rsid w:val="00C85F52"/>
    <w:rsid w:val="00C86600"/>
    <w:rsid w:val="00C95C9F"/>
    <w:rsid w:val="00C975B8"/>
    <w:rsid w:val="00CA4F36"/>
    <w:rsid w:val="00CA506A"/>
    <w:rsid w:val="00CA6255"/>
    <w:rsid w:val="00CA74A4"/>
    <w:rsid w:val="00CB110B"/>
    <w:rsid w:val="00CB6536"/>
    <w:rsid w:val="00CB76FF"/>
    <w:rsid w:val="00CC10D2"/>
    <w:rsid w:val="00CC16A5"/>
    <w:rsid w:val="00CC1A02"/>
    <w:rsid w:val="00CC21AF"/>
    <w:rsid w:val="00CC4CF7"/>
    <w:rsid w:val="00CC6A4B"/>
    <w:rsid w:val="00CD1849"/>
    <w:rsid w:val="00CD1BAD"/>
    <w:rsid w:val="00CD5CB2"/>
    <w:rsid w:val="00CD6245"/>
    <w:rsid w:val="00CD6473"/>
    <w:rsid w:val="00CD6DD9"/>
    <w:rsid w:val="00CE1AB3"/>
    <w:rsid w:val="00CE23D9"/>
    <w:rsid w:val="00CE331E"/>
    <w:rsid w:val="00CE3E71"/>
    <w:rsid w:val="00CE3F08"/>
    <w:rsid w:val="00CE5508"/>
    <w:rsid w:val="00CE759C"/>
    <w:rsid w:val="00CF1F5F"/>
    <w:rsid w:val="00CF3431"/>
    <w:rsid w:val="00CF47E1"/>
    <w:rsid w:val="00CF746F"/>
    <w:rsid w:val="00D02EB8"/>
    <w:rsid w:val="00D11179"/>
    <w:rsid w:val="00D14FF9"/>
    <w:rsid w:val="00D206EA"/>
    <w:rsid w:val="00D20F6B"/>
    <w:rsid w:val="00D21EE0"/>
    <w:rsid w:val="00D231D6"/>
    <w:rsid w:val="00D30A17"/>
    <w:rsid w:val="00D32595"/>
    <w:rsid w:val="00D333C4"/>
    <w:rsid w:val="00D33E9C"/>
    <w:rsid w:val="00D35AED"/>
    <w:rsid w:val="00D42DE8"/>
    <w:rsid w:val="00D441E7"/>
    <w:rsid w:val="00D45AA7"/>
    <w:rsid w:val="00D461EF"/>
    <w:rsid w:val="00D4772C"/>
    <w:rsid w:val="00D5272A"/>
    <w:rsid w:val="00D60686"/>
    <w:rsid w:val="00D651A2"/>
    <w:rsid w:val="00D65AEA"/>
    <w:rsid w:val="00D80AF9"/>
    <w:rsid w:val="00D810D1"/>
    <w:rsid w:val="00D81A04"/>
    <w:rsid w:val="00D83470"/>
    <w:rsid w:val="00D83509"/>
    <w:rsid w:val="00D836D5"/>
    <w:rsid w:val="00D83890"/>
    <w:rsid w:val="00D83C61"/>
    <w:rsid w:val="00D861AC"/>
    <w:rsid w:val="00D86A35"/>
    <w:rsid w:val="00D9199F"/>
    <w:rsid w:val="00D93C1C"/>
    <w:rsid w:val="00D93D8C"/>
    <w:rsid w:val="00DA012B"/>
    <w:rsid w:val="00DA06F7"/>
    <w:rsid w:val="00DA4CC3"/>
    <w:rsid w:val="00DA63C5"/>
    <w:rsid w:val="00DA7066"/>
    <w:rsid w:val="00DB6A2D"/>
    <w:rsid w:val="00DC31AE"/>
    <w:rsid w:val="00DC41D0"/>
    <w:rsid w:val="00DC5290"/>
    <w:rsid w:val="00DC63CF"/>
    <w:rsid w:val="00DD18EC"/>
    <w:rsid w:val="00DD2504"/>
    <w:rsid w:val="00DD2D66"/>
    <w:rsid w:val="00DD3C6F"/>
    <w:rsid w:val="00DD3F5D"/>
    <w:rsid w:val="00DE0A6F"/>
    <w:rsid w:val="00DE22D4"/>
    <w:rsid w:val="00DE3735"/>
    <w:rsid w:val="00DE5806"/>
    <w:rsid w:val="00DF2DAA"/>
    <w:rsid w:val="00DF6974"/>
    <w:rsid w:val="00DF7070"/>
    <w:rsid w:val="00DF7997"/>
    <w:rsid w:val="00E06126"/>
    <w:rsid w:val="00E06B40"/>
    <w:rsid w:val="00E0751D"/>
    <w:rsid w:val="00E10A95"/>
    <w:rsid w:val="00E15554"/>
    <w:rsid w:val="00E16DDE"/>
    <w:rsid w:val="00E20D29"/>
    <w:rsid w:val="00E21565"/>
    <w:rsid w:val="00E250A0"/>
    <w:rsid w:val="00E311DE"/>
    <w:rsid w:val="00E3128E"/>
    <w:rsid w:val="00E3389C"/>
    <w:rsid w:val="00E378AF"/>
    <w:rsid w:val="00E40524"/>
    <w:rsid w:val="00E4692B"/>
    <w:rsid w:val="00E508E7"/>
    <w:rsid w:val="00E51BA9"/>
    <w:rsid w:val="00E51ECD"/>
    <w:rsid w:val="00E52A6C"/>
    <w:rsid w:val="00E53869"/>
    <w:rsid w:val="00E54450"/>
    <w:rsid w:val="00E55A30"/>
    <w:rsid w:val="00E66D75"/>
    <w:rsid w:val="00E7034F"/>
    <w:rsid w:val="00E7057E"/>
    <w:rsid w:val="00E71A01"/>
    <w:rsid w:val="00E73631"/>
    <w:rsid w:val="00E77B78"/>
    <w:rsid w:val="00E77CEB"/>
    <w:rsid w:val="00E84A42"/>
    <w:rsid w:val="00E84F57"/>
    <w:rsid w:val="00E8520B"/>
    <w:rsid w:val="00E862FC"/>
    <w:rsid w:val="00E90BA9"/>
    <w:rsid w:val="00E9105A"/>
    <w:rsid w:val="00E928F7"/>
    <w:rsid w:val="00E93343"/>
    <w:rsid w:val="00E944A0"/>
    <w:rsid w:val="00E94750"/>
    <w:rsid w:val="00E94ED8"/>
    <w:rsid w:val="00EA1BF0"/>
    <w:rsid w:val="00EA286C"/>
    <w:rsid w:val="00EA38FF"/>
    <w:rsid w:val="00EA48AD"/>
    <w:rsid w:val="00EA5759"/>
    <w:rsid w:val="00EB13E1"/>
    <w:rsid w:val="00EB4A0B"/>
    <w:rsid w:val="00EB5420"/>
    <w:rsid w:val="00EC19D1"/>
    <w:rsid w:val="00EC6F37"/>
    <w:rsid w:val="00ED125D"/>
    <w:rsid w:val="00EE01EA"/>
    <w:rsid w:val="00EE1945"/>
    <w:rsid w:val="00EE1CC4"/>
    <w:rsid w:val="00EE3415"/>
    <w:rsid w:val="00EE438D"/>
    <w:rsid w:val="00EF276C"/>
    <w:rsid w:val="00EF6039"/>
    <w:rsid w:val="00EF757E"/>
    <w:rsid w:val="00F0256A"/>
    <w:rsid w:val="00F02849"/>
    <w:rsid w:val="00F03029"/>
    <w:rsid w:val="00F03A3E"/>
    <w:rsid w:val="00F07B9D"/>
    <w:rsid w:val="00F1030C"/>
    <w:rsid w:val="00F10517"/>
    <w:rsid w:val="00F10AE7"/>
    <w:rsid w:val="00F1780A"/>
    <w:rsid w:val="00F22020"/>
    <w:rsid w:val="00F235B1"/>
    <w:rsid w:val="00F255B9"/>
    <w:rsid w:val="00F26972"/>
    <w:rsid w:val="00F26AD2"/>
    <w:rsid w:val="00F30157"/>
    <w:rsid w:val="00F311D6"/>
    <w:rsid w:val="00F3474E"/>
    <w:rsid w:val="00F348F1"/>
    <w:rsid w:val="00F36AE6"/>
    <w:rsid w:val="00F36F73"/>
    <w:rsid w:val="00F373FB"/>
    <w:rsid w:val="00F44CF2"/>
    <w:rsid w:val="00F44FB1"/>
    <w:rsid w:val="00F45643"/>
    <w:rsid w:val="00F462FB"/>
    <w:rsid w:val="00F4790D"/>
    <w:rsid w:val="00F5012E"/>
    <w:rsid w:val="00F5168A"/>
    <w:rsid w:val="00F5348B"/>
    <w:rsid w:val="00F54C3B"/>
    <w:rsid w:val="00F55062"/>
    <w:rsid w:val="00F55F8F"/>
    <w:rsid w:val="00F563A5"/>
    <w:rsid w:val="00F579D4"/>
    <w:rsid w:val="00F616FF"/>
    <w:rsid w:val="00F61F46"/>
    <w:rsid w:val="00F64262"/>
    <w:rsid w:val="00F71A9B"/>
    <w:rsid w:val="00F736DC"/>
    <w:rsid w:val="00F754C9"/>
    <w:rsid w:val="00F81912"/>
    <w:rsid w:val="00F82CDE"/>
    <w:rsid w:val="00F83BB3"/>
    <w:rsid w:val="00F8403A"/>
    <w:rsid w:val="00F85F93"/>
    <w:rsid w:val="00F86A77"/>
    <w:rsid w:val="00F938A4"/>
    <w:rsid w:val="00F93C06"/>
    <w:rsid w:val="00F956E3"/>
    <w:rsid w:val="00F95F29"/>
    <w:rsid w:val="00F97CB6"/>
    <w:rsid w:val="00FA264E"/>
    <w:rsid w:val="00FA4FC0"/>
    <w:rsid w:val="00FA57B6"/>
    <w:rsid w:val="00FA625C"/>
    <w:rsid w:val="00FB1D21"/>
    <w:rsid w:val="00FB4C56"/>
    <w:rsid w:val="00FB65FA"/>
    <w:rsid w:val="00FC2006"/>
    <w:rsid w:val="00FC74F7"/>
    <w:rsid w:val="00FC7832"/>
    <w:rsid w:val="00FD0B7C"/>
    <w:rsid w:val="00FD2F4E"/>
    <w:rsid w:val="00FD4725"/>
    <w:rsid w:val="00FE1A13"/>
    <w:rsid w:val="00FE226D"/>
    <w:rsid w:val="00FE3E2E"/>
    <w:rsid w:val="00FF1CD5"/>
    <w:rsid w:val="00FF2DDA"/>
    <w:rsid w:val="00FF3221"/>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81417"/>
  <w15:docId w15:val="{028056E5-6296-40D0-93E5-D50C805D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5A"/>
    <w:pPr>
      <w:spacing w:after="200" w:line="276" w:lineRule="auto"/>
      <w:ind w:left="720"/>
      <w:contextualSpacing/>
    </w:pPr>
  </w:style>
  <w:style w:type="paragraph" w:customStyle="1" w:styleId="Default">
    <w:name w:val="Default"/>
    <w:basedOn w:val="Normal"/>
    <w:rsid w:val="001E465A"/>
    <w:pPr>
      <w:autoSpaceDE w:val="0"/>
      <w:autoSpaceDN w:val="0"/>
    </w:pPr>
    <w:rPr>
      <w:color w:val="000000"/>
      <w:sz w:val="24"/>
      <w:szCs w:val="24"/>
    </w:rPr>
  </w:style>
  <w:style w:type="paragraph" w:styleId="Title">
    <w:name w:val="Title"/>
    <w:basedOn w:val="Normal"/>
    <w:next w:val="Normal"/>
    <w:link w:val="TitleChar"/>
    <w:uiPriority w:val="10"/>
    <w:qFormat/>
    <w:rsid w:val="00DA458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A458D"/>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B0AAD"/>
    <w:rPr>
      <w:color w:val="0000FF"/>
      <w:u w:val="single"/>
    </w:rPr>
  </w:style>
  <w:style w:type="paragraph" w:styleId="BalloonText">
    <w:name w:val="Balloon Text"/>
    <w:basedOn w:val="Normal"/>
    <w:link w:val="BalloonTextChar"/>
    <w:uiPriority w:val="99"/>
    <w:semiHidden/>
    <w:unhideWhenUsed/>
    <w:rsid w:val="007B0AAD"/>
    <w:rPr>
      <w:rFonts w:ascii="Tahoma" w:hAnsi="Tahoma" w:cs="Tahoma"/>
      <w:sz w:val="16"/>
      <w:szCs w:val="16"/>
    </w:rPr>
  </w:style>
  <w:style w:type="character" w:customStyle="1" w:styleId="BalloonTextChar">
    <w:name w:val="Balloon Text Char"/>
    <w:basedOn w:val="DefaultParagraphFont"/>
    <w:link w:val="BalloonText"/>
    <w:uiPriority w:val="99"/>
    <w:semiHidden/>
    <w:rsid w:val="007B0AAD"/>
    <w:rPr>
      <w:rFonts w:ascii="Tahoma" w:hAnsi="Tahoma" w:cs="Tahoma"/>
      <w:sz w:val="16"/>
      <w:szCs w:val="16"/>
    </w:rPr>
  </w:style>
  <w:style w:type="paragraph" w:styleId="NormalWeb">
    <w:name w:val="Normal (Web)"/>
    <w:basedOn w:val="Normal"/>
    <w:uiPriority w:val="99"/>
    <w:unhideWhenUsed/>
    <w:rsid w:val="00E54AC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F3089"/>
    <w:pPr>
      <w:tabs>
        <w:tab w:val="center" w:pos="4513"/>
        <w:tab w:val="right" w:pos="9026"/>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FF3089"/>
    <w:rPr>
      <w:rFonts w:ascii="Times New Roman" w:eastAsia="Times New Roman" w:hAnsi="Times New Roman" w:cs="Times New Roman"/>
      <w:sz w:val="24"/>
      <w:szCs w:val="24"/>
    </w:rPr>
  </w:style>
  <w:style w:type="paragraph" w:styleId="Footer">
    <w:name w:val="footer"/>
    <w:link w:val="FooterChar"/>
    <w:uiPriority w:val="99"/>
    <w:unhideWhenUsed/>
    <w:rsid w:val="00FF3089"/>
    <w:pPr>
      <w:tabs>
        <w:tab w:val="center" w:pos="4513"/>
        <w:tab w:val="right" w:pos="9026"/>
      </w:tabs>
      <w:spacing w:before="120" w:after="0" w:line="240" w:lineRule="auto"/>
    </w:pPr>
    <w:rPr>
      <w:sz w:val="14"/>
    </w:rPr>
  </w:style>
  <w:style w:type="character" w:customStyle="1" w:styleId="FooterChar">
    <w:name w:val="Footer Char"/>
    <w:basedOn w:val="DefaultParagraphFont"/>
    <w:link w:val="Footer"/>
    <w:uiPriority w:val="99"/>
    <w:rsid w:val="00FF3089"/>
    <w:rPr>
      <w:sz w:val="14"/>
    </w:rPr>
  </w:style>
  <w:style w:type="paragraph" w:customStyle="1" w:styleId="SectionBreak">
    <w:name w:val="Section_Break"/>
    <w:rsid w:val="00FF3089"/>
    <w:pPr>
      <w:spacing w:after="0" w:line="20" w:lineRule="exact"/>
    </w:pPr>
    <w:rPr>
      <w:sz w:val="18"/>
    </w:rPr>
  </w:style>
  <w:style w:type="character" w:styleId="CommentReference">
    <w:name w:val="annotation reference"/>
    <w:basedOn w:val="DefaultParagraphFont"/>
    <w:uiPriority w:val="99"/>
    <w:semiHidden/>
    <w:unhideWhenUsed/>
    <w:rsid w:val="00FF3089"/>
    <w:rPr>
      <w:sz w:val="16"/>
      <w:szCs w:val="16"/>
    </w:rPr>
  </w:style>
  <w:style w:type="paragraph" w:styleId="CommentText">
    <w:name w:val="annotation text"/>
    <w:basedOn w:val="Normal"/>
    <w:link w:val="CommentTextChar"/>
    <w:uiPriority w:val="99"/>
    <w:semiHidden/>
    <w:unhideWhenUsed/>
    <w:rsid w:val="00FF3089"/>
    <w:rPr>
      <w:rFonts w:ascii="Book Antiqua" w:eastAsiaTheme="minorEastAsia" w:hAnsi="Book Antiqua" w:cstheme="minorBidi"/>
      <w:sz w:val="20"/>
      <w:szCs w:val="20"/>
      <w:lang w:eastAsia="zh-CN"/>
    </w:rPr>
  </w:style>
  <w:style w:type="character" w:customStyle="1" w:styleId="CommentTextChar">
    <w:name w:val="Comment Text Char"/>
    <w:basedOn w:val="DefaultParagraphFont"/>
    <w:link w:val="CommentText"/>
    <w:uiPriority w:val="99"/>
    <w:semiHidden/>
    <w:rsid w:val="00FF3089"/>
    <w:rPr>
      <w:rFonts w:ascii="Book Antiqua" w:eastAsiaTheme="minorEastAsia" w:hAnsi="Book Antiqua"/>
      <w:sz w:val="20"/>
      <w:szCs w:val="20"/>
      <w:lang w:eastAsia="zh-CN"/>
    </w:rPr>
  </w:style>
  <w:style w:type="character" w:styleId="Emphasis">
    <w:name w:val="Emphasis"/>
    <w:basedOn w:val="DefaultParagraphFont"/>
    <w:uiPriority w:val="20"/>
    <w:qFormat/>
    <w:rsid w:val="00FF3089"/>
    <w:rPr>
      <w:i/>
      <w:iCs/>
    </w:rPr>
  </w:style>
  <w:style w:type="paragraph" w:styleId="EndnoteText">
    <w:name w:val="endnote text"/>
    <w:basedOn w:val="Normal"/>
    <w:link w:val="EndnoteTextChar"/>
    <w:uiPriority w:val="99"/>
    <w:unhideWhenUsed/>
    <w:rsid w:val="00E94750"/>
    <w:rPr>
      <w:sz w:val="20"/>
      <w:szCs w:val="20"/>
    </w:rPr>
  </w:style>
  <w:style w:type="character" w:customStyle="1" w:styleId="EndnoteTextChar">
    <w:name w:val="Endnote Text Char"/>
    <w:basedOn w:val="DefaultParagraphFont"/>
    <w:link w:val="EndnoteText"/>
    <w:uiPriority w:val="99"/>
    <w:rsid w:val="00E94750"/>
    <w:rPr>
      <w:rFonts w:ascii="Calibri" w:hAnsi="Calibri" w:cs="Times New Roman"/>
      <w:sz w:val="20"/>
      <w:szCs w:val="20"/>
    </w:rPr>
  </w:style>
  <w:style w:type="character" w:styleId="EndnoteReference">
    <w:name w:val="endnote reference"/>
    <w:basedOn w:val="DefaultParagraphFont"/>
    <w:uiPriority w:val="99"/>
    <w:semiHidden/>
    <w:unhideWhenUsed/>
    <w:rsid w:val="00E94750"/>
    <w:rPr>
      <w:vertAlign w:val="superscript"/>
    </w:rPr>
  </w:style>
  <w:style w:type="paragraph" w:styleId="FootnoteText">
    <w:name w:val="footnote text"/>
    <w:basedOn w:val="Normal"/>
    <w:link w:val="FootnoteTextChar"/>
    <w:uiPriority w:val="99"/>
    <w:semiHidden/>
    <w:unhideWhenUsed/>
    <w:rsid w:val="00E94750"/>
    <w:rPr>
      <w:sz w:val="20"/>
      <w:szCs w:val="20"/>
    </w:rPr>
  </w:style>
  <w:style w:type="character" w:customStyle="1" w:styleId="FootnoteTextChar">
    <w:name w:val="Footnote Text Char"/>
    <w:basedOn w:val="DefaultParagraphFont"/>
    <w:link w:val="FootnoteText"/>
    <w:uiPriority w:val="99"/>
    <w:semiHidden/>
    <w:rsid w:val="00E94750"/>
    <w:rPr>
      <w:rFonts w:ascii="Calibri" w:hAnsi="Calibri" w:cs="Times New Roman"/>
      <w:sz w:val="20"/>
      <w:szCs w:val="20"/>
    </w:rPr>
  </w:style>
  <w:style w:type="character" w:styleId="FootnoteReference">
    <w:name w:val="footnote reference"/>
    <w:basedOn w:val="DefaultParagraphFont"/>
    <w:uiPriority w:val="99"/>
    <w:semiHidden/>
    <w:unhideWhenUsed/>
    <w:rsid w:val="00E94750"/>
    <w:rPr>
      <w:vertAlign w:val="superscript"/>
    </w:rPr>
  </w:style>
  <w:style w:type="character" w:customStyle="1" w:styleId="A5">
    <w:name w:val="A5"/>
    <w:basedOn w:val="DefaultParagraphFont"/>
    <w:uiPriority w:val="99"/>
    <w:rsid w:val="007C3397"/>
    <w:rPr>
      <w:rFonts w:ascii="KievitOT-Light" w:hAnsi="KievitOT-Light" w:hint="default"/>
      <w:color w:val="211D1E"/>
    </w:rPr>
  </w:style>
  <w:style w:type="character" w:customStyle="1" w:styleId="UnresolvedMention1">
    <w:name w:val="Unresolved Mention1"/>
    <w:basedOn w:val="DefaultParagraphFont"/>
    <w:uiPriority w:val="99"/>
    <w:semiHidden/>
    <w:unhideWhenUsed/>
    <w:rsid w:val="007C339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C16C2"/>
    <w:rPr>
      <w:rFonts w:ascii="Calibri" w:eastAsiaTheme="minorHAnsi" w:hAnsi="Calibri" w:cs="Times New Roman"/>
      <w:b/>
      <w:bCs/>
      <w:lang w:eastAsia="en-US"/>
    </w:rPr>
  </w:style>
  <w:style w:type="character" w:customStyle="1" w:styleId="CommentSubjectChar">
    <w:name w:val="Comment Subject Char"/>
    <w:basedOn w:val="CommentTextChar"/>
    <w:link w:val="CommentSubject"/>
    <w:uiPriority w:val="99"/>
    <w:semiHidden/>
    <w:rsid w:val="002C16C2"/>
    <w:rPr>
      <w:rFonts w:ascii="Calibri" w:eastAsiaTheme="minorEastAsia" w:hAnsi="Calibri" w:cs="Times New Roman"/>
      <w:b/>
      <w:bCs/>
      <w:sz w:val="20"/>
      <w:szCs w:val="20"/>
      <w:lang w:eastAsia="zh-CN"/>
    </w:rPr>
  </w:style>
  <w:style w:type="character" w:styleId="FollowedHyperlink">
    <w:name w:val="FollowedHyperlink"/>
    <w:basedOn w:val="DefaultParagraphFont"/>
    <w:uiPriority w:val="99"/>
    <w:semiHidden/>
    <w:unhideWhenUsed/>
    <w:rsid w:val="00693D97"/>
    <w:rPr>
      <w:color w:val="954F72" w:themeColor="followedHyperlink"/>
      <w:u w:val="single"/>
    </w:rPr>
  </w:style>
  <w:style w:type="character" w:customStyle="1" w:styleId="UnresolvedMention2">
    <w:name w:val="Unresolved Mention2"/>
    <w:basedOn w:val="DefaultParagraphFont"/>
    <w:uiPriority w:val="99"/>
    <w:semiHidden/>
    <w:unhideWhenUsed/>
    <w:rsid w:val="00693D97"/>
    <w:rPr>
      <w:color w:val="808080"/>
      <w:shd w:val="clear" w:color="auto" w:fill="E6E6E6"/>
    </w:rPr>
  </w:style>
  <w:style w:type="character" w:customStyle="1" w:styleId="UnresolvedMention3">
    <w:name w:val="Unresolved Mention3"/>
    <w:basedOn w:val="DefaultParagraphFont"/>
    <w:uiPriority w:val="99"/>
    <w:semiHidden/>
    <w:unhideWhenUsed/>
    <w:rsid w:val="00C129BD"/>
    <w:rPr>
      <w:color w:val="808080"/>
      <w:shd w:val="clear" w:color="auto" w:fill="E6E6E6"/>
    </w:rPr>
  </w:style>
  <w:style w:type="character" w:customStyle="1" w:styleId="UnresolvedMention4">
    <w:name w:val="Unresolved Mention4"/>
    <w:basedOn w:val="DefaultParagraphFont"/>
    <w:uiPriority w:val="99"/>
    <w:semiHidden/>
    <w:unhideWhenUsed/>
    <w:rsid w:val="00792E1E"/>
    <w:rPr>
      <w:color w:val="808080"/>
      <w:shd w:val="clear" w:color="auto" w:fill="E6E6E6"/>
    </w:rPr>
  </w:style>
  <w:style w:type="character" w:styleId="UnresolvedMention">
    <w:name w:val="Unresolved Mention"/>
    <w:basedOn w:val="DefaultParagraphFont"/>
    <w:uiPriority w:val="99"/>
    <w:semiHidden/>
    <w:unhideWhenUsed/>
    <w:rsid w:val="0037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642">
      <w:bodyDiv w:val="1"/>
      <w:marLeft w:val="0"/>
      <w:marRight w:val="0"/>
      <w:marTop w:val="0"/>
      <w:marBottom w:val="0"/>
      <w:divBdr>
        <w:top w:val="none" w:sz="0" w:space="0" w:color="auto"/>
        <w:left w:val="none" w:sz="0" w:space="0" w:color="auto"/>
        <w:bottom w:val="none" w:sz="0" w:space="0" w:color="auto"/>
        <w:right w:val="none" w:sz="0" w:space="0" w:color="auto"/>
      </w:divBdr>
    </w:div>
    <w:div w:id="494152015">
      <w:bodyDiv w:val="1"/>
      <w:marLeft w:val="0"/>
      <w:marRight w:val="0"/>
      <w:marTop w:val="0"/>
      <w:marBottom w:val="0"/>
      <w:divBdr>
        <w:top w:val="none" w:sz="0" w:space="0" w:color="auto"/>
        <w:left w:val="none" w:sz="0" w:space="0" w:color="auto"/>
        <w:bottom w:val="none" w:sz="0" w:space="0" w:color="auto"/>
        <w:right w:val="none" w:sz="0" w:space="0" w:color="auto"/>
      </w:divBdr>
    </w:div>
    <w:div w:id="747112819">
      <w:bodyDiv w:val="1"/>
      <w:marLeft w:val="0"/>
      <w:marRight w:val="0"/>
      <w:marTop w:val="0"/>
      <w:marBottom w:val="0"/>
      <w:divBdr>
        <w:top w:val="none" w:sz="0" w:space="0" w:color="auto"/>
        <w:left w:val="none" w:sz="0" w:space="0" w:color="auto"/>
        <w:bottom w:val="none" w:sz="0" w:space="0" w:color="auto"/>
        <w:right w:val="none" w:sz="0" w:space="0" w:color="auto"/>
      </w:divBdr>
    </w:div>
    <w:div w:id="762915615">
      <w:bodyDiv w:val="1"/>
      <w:marLeft w:val="0"/>
      <w:marRight w:val="0"/>
      <w:marTop w:val="0"/>
      <w:marBottom w:val="0"/>
      <w:divBdr>
        <w:top w:val="none" w:sz="0" w:space="0" w:color="auto"/>
        <w:left w:val="none" w:sz="0" w:space="0" w:color="auto"/>
        <w:bottom w:val="none" w:sz="0" w:space="0" w:color="auto"/>
        <w:right w:val="none" w:sz="0" w:space="0" w:color="auto"/>
      </w:divBdr>
    </w:div>
    <w:div w:id="869494989">
      <w:bodyDiv w:val="1"/>
      <w:marLeft w:val="0"/>
      <w:marRight w:val="0"/>
      <w:marTop w:val="0"/>
      <w:marBottom w:val="0"/>
      <w:divBdr>
        <w:top w:val="none" w:sz="0" w:space="0" w:color="auto"/>
        <w:left w:val="none" w:sz="0" w:space="0" w:color="auto"/>
        <w:bottom w:val="none" w:sz="0" w:space="0" w:color="auto"/>
        <w:right w:val="none" w:sz="0" w:space="0" w:color="auto"/>
      </w:divBdr>
    </w:div>
    <w:div w:id="900291944">
      <w:bodyDiv w:val="1"/>
      <w:marLeft w:val="0"/>
      <w:marRight w:val="0"/>
      <w:marTop w:val="0"/>
      <w:marBottom w:val="0"/>
      <w:divBdr>
        <w:top w:val="none" w:sz="0" w:space="0" w:color="auto"/>
        <w:left w:val="none" w:sz="0" w:space="0" w:color="auto"/>
        <w:bottom w:val="none" w:sz="0" w:space="0" w:color="auto"/>
        <w:right w:val="none" w:sz="0" w:space="0" w:color="auto"/>
      </w:divBdr>
    </w:div>
    <w:div w:id="961613934">
      <w:bodyDiv w:val="1"/>
      <w:marLeft w:val="0"/>
      <w:marRight w:val="0"/>
      <w:marTop w:val="0"/>
      <w:marBottom w:val="0"/>
      <w:divBdr>
        <w:top w:val="none" w:sz="0" w:space="0" w:color="auto"/>
        <w:left w:val="none" w:sz="0" w:space="0" w:color="auto"/>
        <w:bottom w:val="none" w:sz="0" w:space="0" w:color="auto"/>
        <w:right w:val="none" w:sz="0" w:space="0" w:color="auto"/>
      </w:divBdr>
    </w:div>
    <w:div w:id="1175800525">
      <w:bodyDiv w:val="1"/>
      <w:marLeft w:val="0"/>
      <w:marRight w:val="0"/>
      <w:marTop w:val="0"/>
      <w:marBottom w:val="0"/>
      <w:divBdr>
        <w:top w:val="none" w:sz="0" w:space="0" w:color="auto"/>
        <w:left w:val="none" w:sz="0" w:space="0" w:color="auto"/>
        <w:bottom w:val="none" w:sz="0" w:space="0" w:color="auto"/>
        <w:right w:val="none" w:sz="0" w:space="0" w:color="auto"/>
      </w:divBdr>
    </w:div>
    <w:div w:id="1351489646">
      <w:bodyDiv w:val="1"/>
      <w:marLeft w:val="0"/>
      <w:marRight w:val="0"/>
      <w:marTop w:val="0"/>
      <w:marBottom w:val="0"/>
      <w:divBdr>
        <w:top w:val="none" w:sz="0" w:space="0" w:color="auto"/>
        <w:left w:val="none" w:sz="0" w:space="0" w:color="auto"/>
        <w:bottom w:val="none" w:sz="0" w:space="0" w:color="auto"/>
        <w:right w:val="none" w:sz="0" w:space="0" w:color="auto"/>
      </w:divBdr>
    </w:div>
    <w:div w:id="1776248470">
      <w:bodyDiv w:val="1"/>
      <w:marLeft w:val="0"/>
      <w:marRight w:val="0"/>
      <w:marTop w:val="0"/>
      <w:marBottom w:val="0"/>
      <w:divBdr>
        <w:top w:val="none" w:sz="0" w:space="0" w:color="auto"/>
        <w:left w:val="none" w:sz="0" w:space="0" w:color="auto"/>
        <w:bottom w:val="none" w:sz="0" w:space="0" w:color="auto"/>
        <w:right w:val="none" w:sz="0" w:space="0" w:color="auto"/>
      </w:divBdr>
    </w:div>
    <w:div w:id="1786072811">
      <w:bodyDiv w:val="1"/>
      <w:marLeft w:val="0"/>
      <w:marRight w:val="0"/>
      <w:marTop w:val="0"/>
      <w:marBottom w:val="0"/>
      <w:divBdr>
        <w:top w:val="none" w:sz="0" w:space="0" w:color="auto"/>
        <w:left w:val="none" w:sz="0" w:space="0" w:color="auto"/>
        <w:bottom w:val="none" w:sz="0" w:space="0" w:color="auto"/>
        <w:right w:val="none" w:sz="0" w:space="0" w:color="auto"/>
      </w:divBdr>
    </w:div>
    <w:div w:id="1831940832">
      <w:bodyDiv w:val="1"/>
      <w:marLeft w:val="0"/>
      <w:marRight w:val="0"/>
      <w:marTop w:val="0"/>
      <w:marBottom w:val="0"/>
      <w:divBdr>
        <w:top w:val="none" w:sz="0" w:space="0" w:color="auto"/>
        <w:left w:val="none" w:sz="0" w:space="0" w:color="auto"/>
        <w:bottom w:val="none" w:sz="0" w:space="0" w:color="auto"/>
        <w:right w:val="none" w:sz="0" w:space="0" w:color="auto"/>
      </w:divBdr>
      <w:divsChild>
        <w:div w:id="1701708562">
          <w:marLeft w:val="0"/>
          <w:marRight w:val="0"/>
          <w:marTop w:val="0"/>
          <w:marBottom w:val="0"/>
          <w:divBdr>
            <w:top w:val="none" w:sz="0" w:space="0" w:color="auto"/>
            <w:left w:val="none" w:sz="0" w:space="0" w:color="auto"/>
            <w:bottom w:val="none" w:sz="0" w:space="0" w:color="auto"/>
            <w:right w:val="none" w:sz="0" w:space="0" w:color="auto"/>
          </w:divBdr>
          <w:divsChild>
            <w:div w:id="582419035">
              <w:marLeft w:val="0"/>
              <w:marRight w:val="0"/>
              <w:marTop w:val="0"/>
              <w:marBottom w:val="0"/>
              <w:divBdr>
                <w:top w:val="none" w:sz="0" w:space="0" w:color="auto"/>
                <w:left w:val="none" w:sz="0" w:space="0" w:color="auto"/>
                <w:bottom w:val="none" w:sz="0" w:space="0" w:color="auto"/>
                <w:right w:val="none" w:sz="0" w:space="0" w:color="auto"/>
              </w:divBdr>
              <w:divsChild>
                <w:div w:id="963656285">
                  <w:marLeft w:val="0"/>
                  <w:marRight w:val="0"/>
                  <w:marTop w:val="0"/>
                  <w:marBottom w:val="0"/>
                  <w:divBdr>
                    <w:top w:val="none" w:sz="0" w:space="0" w:color="auto"/>
                    <w:left w:val="none" w:sz="0" w:space="0" w:color="auto"/>
                    <w:bottom w:val="none" w:sz="0" w:space="0" w:color="auto"/>
                    <w:right w:val="none" w:sz="0" w:space="0" w:color="auto"/>
                  </w:divBdr>
                  <w:divsChild>
                    <w:div w:id="1963002769">
                      <w:marLeft w:val="0"/>
                      <w:marRight w:val="0"/>
                      <w:marTop w:val="0"/>
                      <w:marBottom w:val="0"/>
                      <w:divBdr>
                        <w:top w:val="none" w:sz="0" w:space="0" w:color="auto"/>
                        <w:left w:val="none" w:sz="0" w:space="0" w:color="auto"/>
                        <w:bottom w:val="none" w:sz="0" w:space="0" w:color="auto"/>
                        <w:right w:val="none" w:sz="0" w:space="0" w:color="auto"/>
                      </w:divBdr>
                      <w:divsChild>
                        <w:div w:id="13703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82465">
          <w:marLeft w:val="0"/>
          <w:marRight w:val="0"/>
          <w:marTop w:val="0"/>
          <w:marBottom w:val="0"/>
          <w:divBdr>
            <w:top w:val="none" w:sz="0" w:space="0" w:color="auto"/>
            <w:left w:val="none" w:sz="0" w:space="0" w:color="auto"/>
            <w:bottom w:val="none" w:sz="0" w:space="0" w:color="auto"/>
            <w:right w:val="none" w:sz="0" w:space="0" w:color="auto"/>
          </w:divBdr>
          <w:divsChild>
            <w:div w:id="788818506">
              <w:marLeft w:val="0"/>
              <w:marRight w:val="0"/>
              <w:marTop w:val="0"/>
              <w:marBottom w:val="0"/>
              <w:divBdr>
                <w:top w:val="none" w:sz="0" w:space="0" w:color="auto"/>
                <w:left w:val="none" w:sz="0" w:space="0" w:color="auto"/>
                <w:bottom w:val="none" w:sz="0" w:space="0" w:color="auto"/>
                <w:right w:val="none" w:sz="0" w:space="0" w:color="auto"/>
              </w:divBdr>
              <w:divsChild>
                <w:div w:id="1582988301">
                  <w:marLeft w:val="0"/>
                  <w:marRight w:val="0"/>
                  <w:marTop w:val="0"/>
                  <w:marBottom w:val="0"/>
                  <w:divBdr>
                    <w:top w:val="none" w:sz="0" w:space="0" w:color="auto"/>
                    <w:left w:val="none" w:sz="0" w:space="0" w:color="auto"/>
                    <w:bottom w:val="none" w:sz="0" w:space="0" w:color="auto"/>
                    <w:right w:val="none" w:sz="0" w:space="0" w:color="auto"/>
                  </w:divBdr>
                  <w:divsChild>
                    <w:div w:id="1158568465">
                      <w:marLeft w:val="0"/>
                      <w:marRight w:val="0"/>
                      <w:marTop w:val="0"/>
                      <w:marBottom w:val="0"/>
                      <w:divBdr>
                        <w:top w:val="none" w:sz="0" w:space="0" w:color="auto"/>
                        <w:left w:val="none" w:sz="0" w:space="0" w:color="auto"/>
                        <w:bottom w:val="none" w:sz="0" w:space="0" w:color="auto"/>
                        <w:right w:val="none" w:sz="0" w:space="0" w:color="auto"/>
                      </w:divBdr>
                      <w:divsChild>
                        <w:div w:id="13113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166620">
      <w:bodyDiv w:val="1"/>
      <w:marLeft w:val="0"/>
      <w:marRight w:val="0"/>
      <w:marTop w:val="0"/>
      <w:marBottom w:val="0"/>
      <w:divBdr>
        <w:top w:val="none" w:sz="0" w:space="0" w:color="auto"/>
        <w:left w:val="none" w:sz="0" w:space="0" w:color="auto"/>
        <w:bottom w:val="none" w:sz="0" w:space="0" w:color="auto"/>
        <w:right w:val="none" w:sz="0" w:space="0" w:color="auto"/>
      </w:divBdr>
    </w:div>
    <w:div w:id="21159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vatu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urvature.com/?utm_source=press-releases&amp;utm_medium=press-release&amp;utm_campaign=rebrand-2017&amp;utm_content=visit-curvature" TargetMode="External"/><Relationship Id="rId4" Type="http://schemas.openxmlformats.org/officeDocument/2006/relationships/settings" Target="settings.xml"/><Relationship Id="rId9" Type="http://schemas.openxmlformats.org/officeDocument/2006/relationships/hyperlink" Target="https://www.curvature.com/third-party-maintenance/intel-server-mainten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B3B6-9631-43B1-8B99-3C828288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Hetzel</dc:creator>
  <cp:lastModifiedBy>Sharon Munday</cp:lastModifiedBy>
  <cp:revision>3</cp:revision>
  <cp:lastPrinted>2018-11-20T14:43:00Z</cp:lastPrinted>
  <dcterms:created xsi:type="dcterms:W3CDTF">2020-09-16T15:21:00Z</dcterms:created>
  <dcterms:modified xsi:type="dcterms:W3CDTF">2020-09-16T15:24:00Z</dcterms:modified>
</cp:coreProperties>
</file>