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87F4" w14:textId="77777777" w:rsidR="00C91869" w:rsidRDefault="00C91869" w:rsidP="00C91869"/>
    <w:p w14:paraId="20BF17C2" w14:textId="21480898" w:rsidR="00B005CB" w:rsidRDefault="002470EE" w:rsidP="00B005CB">
      <w:pPr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 xml:space="preserve">ASX Listed </w:t>
      </w:r>
      <w:proofErr w:type="spellStart"/>
      <w:r w:rsidR="00D50A76" w:rsidRPr="000B7D12">
        <w:rPr>
          <w:rFonts w:ascii="Calibri" w:hAnsi="Calibri" w:cs="Calibri"/>
          <w:b/>
          <w:bCs/>
          <w:sz w:val="32"/>
        </w:rPr>
        <w:t>Simble</w:t>
      </w:r>
      <w:proofErr w:type="spellEnd"/>
      <w:r w:rsidR="00D50A76" w:rsidRPr="000B7D12">
        <w:rPr>
          <w:rFonts w:ascii="Calibri" w:hAnsi="Calibri" w:cs="Calibri"/>
          <w:b/>
          <w:bCs/>
          <w:sz w:val="32"/>
        </w:rPr>
        <w:t xml:space="preserve"> </w:t>
      </w:r>
      <w:r w:rsidR="00FD2639">
        <w:rPr>
          <w:rFonts w:ascii="Calibri" w:hAnsi="Calibri" w:cs="Calibri"/>
          <w:b/>
          <w:bCs/>
          <w:sz w:val="32"/>
        </w:rPr>
        <w:t xml:space="preserve">signs </w:t>
      </w:r>
      <w:proofErr w:type="gramStart"/>
      <w:r w:rsidR="006D52AB">
        <w:rPr>
          <w:rFonts w:ascii="Calibri" w:hAnsi="Calibri" w:cs="Calibri"/>
          <w:b/>
          <w:bCs/>
          <w:sz w:val="32"/>
        </w:rPr>
        <w:t>3 year</w:t>
      </w:r>
      <w:proofErr w:type="gramEnd"/>
      <w:r w:rsidR="006D52AB">
        <w:rPr>
          <w:rFonts w:ascii="Calibri" w:hAnsi="Calibri" w:cs="Calibri"/>
          <w:b/>
          <w:bCs/>
          <w:sz w:val="32"/>
        </w:rPr>
        <w:t xml:space="preserve"> </w:t>
      </w:r>
      <w:r w:rsidR="00FD2639">
        <w:rPr>
          <w:rFonts w:ascii="Calibri" w:hAnsi="Calibri" w:cs="Calibri"/>
          <w:b/>
          <w:bCs/>
          <w:sz w:val="32"/>
        </w:rPr>
        <w:t xml:space="preserve">agreement with </w:t>
      </w:r>
    </w:p>
    <w:p w14:paraId="6EA3DE8D" w14:textId="0A10371C" w:rsidR="00D50A76" w:rsidRPr="000B7D12" w:rsidRDefault="002A229E" w:rsidP="00C9382D">
      <w:pPr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Chess Wise</w:t>
      </w:r>
      <w:r w:rsidR="00FD2639">
        <w:rPr>
          <w:rFonts w:ascii="Calibri" w:hAnsi="Calibri" w:cs="Calibri"/>
          <w:b/>
          <w:bCs/>
          <w:sz w:val="32"/>
        </w:rPr>
        <w:t xml:space="preserve"> </w:t>
      </w:r>
      <w:r w:rsidR="00B005CB">
        <w:rPr>
          <w:rFonts w:ascii="Calibri" w:hAnsi="Calibri" w:cs="Calibri"/>
          <w:b/>
          <w:bCs/>
          <w:sz w:val="32"/>
        </w:rPr>
        <w:t>UK</w:t>
      </w:r>
      <w:r w:rsidR="00FD2639">
        <w:rPr>
          <w:rFonts w:ascii="Calibri" w:hAnsi="Calibri" w:cs="Calibri"/>
          <w:b/>
          <w:bCs/>
          <w:sz w:val="32"/>
        </w:rPr>
        <w:t xml:space="preserve"> </w:t>
      </w:r>
      <w:r w:rsidR="00C9382D">
        <w:rPr>
          <w:rFonts w:ascii="Calibri" w:hAnsi="Calibri" w:cs="Calibri"/>
          <w:b/>
          <w:bCs/>
          <w:sz w:val="32"/>
        </w:rPr>
        <w:t xml:space="preserve">to expand </w:t>
      </w:r>
      <w:proofErr w:type="spellStart"/>
      <w:r w:rsidR="00C9382D">
        <w:rPr>
          <w:rFonts w:ascii="Calibri" w:hAnsi="Calibri" w:cs="Calibri"/>
          <w:b/>
          <w:bCs/>
          <w:sz w:val="32"/>
        </w:rPr>
        <w:t>SimbleSense</w:t>
      </w:r>
      <w:proofErr w:type="spellEnd"/>
      <w:r w:rsidR="00C9382D">
        <w:rPr>
          <w:rFonts w:ascii="Calibri" w:hAnsi="Calibri" w:cs="Calibri"/>
          <w:b/>
          <w:bCs/>
          <w:sz w:val="32"/>
        </w:rPr>
        <w:t xml:space="preserve"> presence</w:t>
      </w:r>
      <w:r w:rsidR="002470EE">
        <w:rPr>
          <w:rFonts w:ascii="Calibri" w:hAnsi="Calibri" w:cs="Calibri"/>
          <w:b/>
          <w:bCs/>
          <w:sz w:val="32"/>
        </w:rPr>
        <w:br/>
      </w:r>
    </w:p>
    <w:p w14:paraId="22E6372F" w14:textId="777ECC77" w:rsidR="006B0634" w:rsidRPr="006D52AB" w:rsidRDefault="006B0634" w:rsidP="006D52AB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lang w:eastAsia="en-AU"/>
        </w:rPr>
      </w:pPr>
      <w:r w:rsidRPr="006D52AB">
        <w:rPr>
          <w:rFonts w:ascii="Calibri" w:eastAsia="Times New Roman" w:hAnsi="Calibri" w:cs="Calibri"/>
          <w:lang w:eastAsia="en-AU"/>
        </w:rPr>
        <w:t xml:space="preserve">The partnership </w:t>
      </w:r>
      <w:r w:rsidRPr="006D52AB">
        <w:rPr>
          <w:rFonts w:ascii="Calibri" w:hAnsi="Calibri" w:cs="Calibri"/>
          <w:color w:val="000000"/>
          <w:lang w:val="en-GB"/>
        </w:rPr>
        <w:t xml:space="preserve">will </w:t>
      </w:r>
      <w:r w:rsidR="00C9382D">
        <w:rPr>
          <w:rFonts w:ascii="Calibri" w:hAnsi="Calibri" w:cs="Calibri"/>
          <w:color w:val="000000"/>
          <w:lang w:val="en-GB"/>
        </w:rPr>
        <w:t>expand the sales opportunities for SimbleSense in the</w:t>
      </w:r>
      <w:r w:rsidR="003846FD" w:rsidRPr="006D52AB">
        <w:rPr>
          <w:rFonts w:ascii="Calibri" w:hAnsi="Calibri" w:cs="Calibri"/>
          <w:color w:val="000000"/>
          <w:lang w:val="en-GB"/>
        </w:rPr>
        <w:t xml:space="preserve"> Smart Lighting sector by partnering with the UK’s leading mesh lighting provider</w:t>
      </w:r>
      <w:r w:rsidR="00FD2639" w:rsidRPr="006D52AB">
        <w:rPr>
          <w:rFonts w:ascii="Calibri" w:hAnsi="Calibri" w:cs="Calibri"/>
          <w:color w:val="000000"/>
          <w:lang w:val="en-GB"/>
        </w:rPr>
        <w:t xml:space="preserve"> to </w:t>
      </w:r>
      <w:r w:rsidR="003846FD" w:rsidRPr="006D52AB">
        <w:rPr>
          <w:rFonts w:ascii="Calibri" w:hAnsi="Calibri" w:cs="Calibri"/>
          <w:color w:val="000000"/>
          <w:lang w:val="en-GB"/>
        </w:rPr>
        <w:t>offer the platform as the default “measure and verify” platform for energy savings from connected lighting projects.</w:t>
      </w:r>
    </w:p>
    <w:p w14:paraId="78D6B73A" w14:textId="0518D8B0" w:rsidR="002413D0" w:rsidRDefault="003846FD" w:rsidP="002413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The agreement comes off the back of a recent </w:t>
      </w:r>
      <w:r w:rsidR="00E46161">
        <w:rPr>
          <w:rFonts w:ascii="Calibri" w:hAnsi="Calibri" w:cs="Calibri"/>
          <w:color w:val="000000"/>
          <w:lang w:val="en-GB"/>
        </w:rPr>
        <w:t>joint</w:t>
      </w:r>
      <w:r>
        <w:rPr>
          <w:rFonts w:ascii="Calibri" w:hAnsi="Calibri" w:cs="Calibri"/>
          <w:color w:val="000000"/>
          <w:lang w:val="en-GB"/>
        </w:rPr>
        <w:t xml:space="preserve"> project where the My</w:t>
      </w:r>
      <w:r w:rsidR="00B005CB">
        <w:rPr>
          <w:rFonts w:ascii="Calibri" w:hAnsi="Calibri" w:cs="Calibri"/>
          <w:color w:val="000000"/>
          <w:lang w:val="en-GB"/>
        </w:rPr>
        <w:t>m</w:t>
      </w:r>
      <w:r>
        <w:rPr>
          <w:rFonts w:ascii="Calibri" w:hAnsi="Calibri" w:cs="Calibri"/>
          <w:color w:val="000000"/>
          <w:lang w:val="en-GB"/>
        </w:rPr>
        <w:t xml:space="preserve">esh connected lighting network was installed at Bluewater Shopping Centre </w:t>
      </w:r>
      <w:proofErr w:type="gramStart"/>
      <w:r>
        <w:rPr>
          <w:rFonts w:ascii="Calibri" w:hAnsi="Calibri" w:cs="Calibri"/>
          <w:color w:val="000000"/>
          <w:lang w:val="en-GB"/>
        </w:rPr>
        <w:t>and  SimbleSense</w:t>
      </w:r>
      <w:proofErr w:type="gramEnd"/>
      <w:r>
        <w:rPr>
          <w:rFonts w:ascii="Calibri" w:hAnsi="Calibri" w:cs="Calibri"/>
          <w:color w:val="000000"/>
          <w:lang w:val="en-GB"/>
        </w:rPr>
        <w:t xml:space="preserve"> energy platform was deployed to measure and verify energy savings</w:t>
      </w:r>
      <w:r w:rsidR="002470EE">
        <w:rPr>
          <w:rFonts w:ascii="Calibri" w:hAnsi="Calibri" w:cs="Calibri"/>
          <w:color w:val="000000"/>
          <w:lang w:val="en-GB"/>
        </w:rPr>
        <w:t>.</w:t>
      </w:r>
    </w:p>
    <w:p w14:paraId="5CFBCD0D" w14:textId="03A01F29" w:rsidR="007114D0" w:rsidRDefault="003846FD" w:rsidP="002413D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As a result of this partnership, </w:t>
      </w:r>
      <w:proofErr w:type="spellStart"/>
      <w:r>
        <w:rPr>
          <w:rFonts w:ascii="Calibri" w:hAnsi="Calibri" w:cs="Calibri"/>
          <w:color w:val="000000"/>
          <w:lang w:val="en-GB"/>
        </w:rPr>
        <w:t>Simble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and </w:t>
      </w:r>
      <w:proofErr w:type="spellStart"/>
      <w:r>
        <w:rPr>
          <w:rFonts w:ascii="Calibri" w:hAnsi="Calibri" w:cs="Calibri"/>
          <w:color w:val="000000"/>
          <w:lang w:val="en-GB"/>
        </w:rPr>
        <w:t>ChessWise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UK will partner on new projects </w:t>
      </w:r>
      <w:r w:rsidR="00E46161">
        <w:rPr>
          <w:rFonts w:ascii="Calibri" w:hAnsi="Calibri" w:cs="Calibri"/>
          <w:color w:val="000000"/>
          <w:lang w:val="en-GB"/>
        </w:rPr>
        <w:t>targeting retrofit buildings as well as new developments.</w:t>
      </w:r>
    </w:p>
    <w:p w14:paraId="301C1A69" w14:textId="77777777" w:rsidR="00FD2639" w:rsidRPr="00FD2639" w:rsidRDefault="00FD2639" w:rsidP="00FD263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lang w:val="en-GB"/>
        </w:rPr>
      </w:pPr>
    </w:p>
    <w:p w14:paraId="58E47BC3" w14:textId="3E2376F0" w:rsidR="000B7D12" w:rsidRPr="00D7534F" w:rsidRDefault="00AF310A" w:rsidP="009D7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D7534F">
        <w:rPr>
          <w:rFonts w:ascii="Calibri" w:eastAsia="Times New Roman" w:hAnsi="Calibri" w:cs="Calibri"/>
          <w:b/>
          <w:lang w:eastAsia="en-AU"/>
        </w:rPr>
        <w:t>Smart SaaS</w:t>
      </w:r>
      <w:r w:rsidR="002470EE">
        <w:rPr>
          <w:rFonts w:ascii="Calibri" w:eastAsia="Times New Roman" w:hAnsi="Calibri" w:cs="Calibri"/>
          <w:b/>
          <w:lang w:eastAsia="en-AU"/>
        </w:rPr>
        <w:t xml:space="preserve"> </w:t>
      </w:r>
      <w:r w:rsidRPr="00D7534F">
        <w:rPr>
          <w:rFonts w:ascii="Calibri" w:eastAsia="Times New Roman" w:hAnsi="Calibri" w:cs="Calibri"/>
          <w:b/>
          <w:lang w:eastAsia="en-AU"/>
        </w:rPr>
        <w:t xml:space="preserve">company </w:t>
      </w:r>
      <w:proofErr w:type="spellStart"/>
      <w:r w:rsidRPr="00D7534F">
        <w:rPr>
          <w:rFonts w:ascii="Calibri" w:eastAsia="Times New Roman" w:hAnsi="Calibri" w:cs="Calibri"/>
          <w:b/>
          <w:lang w:eastAsia="en-AU"/>
        </w:rPr>
        <w:t>Simble</w:t>
      </w:r>
      <w:proofErr w:type="spellEnd"/>
      <w:r w:rsidRPr="00D7534F">
        <w:rPr>
          <w:rFonts w:ascii="Calibri" w:eastAsia="Times New Roman" w:hAnsi="Calibri" w:cs="Calibri"/>
          <w:b/>
          <w:lang w:eastAsia="en-AU"/>
        </w:rPr>
        <w:t xml:space="preserve"> Solutions Limited (</w:t>
      </w:r>
      <w:proofErr w:type="gramStart"/>
      <w:r w:rsidRPr="00D7534F">
        <w:rPr>
          <w:rFonts w:ascii="Calibri" w:eastAsia="Times New Roman" w:hAnsi="Calibri" w:cs="Calibri"/>
          <w:b/>
          <w:lang w:eastAsia="en-AU"/>
        </w:rPr>
        <w:t>ASX:SIS</w:t>
      </w:r>
      <w:proofErr w:type="gramEnd"/>
      <w:r w:rsidRPr="00D7534F">
        <w:rPr>
          <w:rFonts w:ascii="Calibri" w:eastAsia="Times New Roman" w:hAnsi="Calibri" w:cs="Calibri"/>
          <w:b/>
          <w:lang w:eastAsia="en-AU"/>
        </w:rPr>
        <w:t>)</w:t>
      </w:r>
      <w:r w:rsidRPr="00D7534F">
        <w:rPr>
          <w:rFonts w:ascii="Calibri" w:eastAsia="Times New Roman" w:hAnsi="Calibri" w:cs="Calibri"/>
          <w:lang w:eastAsia="en-AU"/>
        </w:rPr>
        <w:t xml:space="preserve"> is pleased to announce </w:t>
      </w:r>
      <w:r w:rsidR="000B7D12" w:rsidRPr="00D7534F">
        <w:rPr>
          <w:rFonts w:ascii="Calibri" w:eastAsia="Times New Roman" w:hAnsi="Calibri" w:cs="Calibri"/>
          <w:lang w:eastAsia="en-AU"/>
        </w:rPr>
        <w:t xml:space="preserve">that is has entered into a </w:t>
      </w:r>
      <w:r w:rsidR="00BE4C82">
        <w:rPr>
          <w:rFonts w:ascii="Calibri" w:eastAsia="Times New Roman" w:hAnsi="Calibri" w:cs="Calibri"/>
          <w:lang w:eastAsia="en-AU"/>
        </w:rPr>
        <w:t>channel</w:t>
      </w:r>
      <w:r w:rsidR="003846FD">
        <w:rPr>
          <w:rFonts w:ascii="Calibri" w:eastAsia="Times New Roman" w:hAnsi="Calibri" w:cs="Calibri"/>
          <w:lang w:eastAsia="en-AU"/>
        </w:rPr>
        <w:t xml:space="preserve"> alliance</w:t>
      </w:r>
      <w:r w:rsidR="000B7D12" w:rsidRPr="00D7534F">
        <w:rPr>
          <w:rFonts w:ascii="Calibri" w:eastAsia="Times New Roman" w:hAnsi="Calibri" w:cs="Calibri"/>
          <w:lang w:eastAsia="en-AU"/>
        </w:rPr>
        <w:t xml:space="preserve"> </w:t>
      </w:r>
      <w:r w:rsidR="006B0634" w:rsidRPr="00D7534F">
        <w:rPr>
          <w:rFonts w:ascii="Calibri" w:eastAsia="Times New Roman" w:hAnsi="Calibri" w:cs="Calibri"/>
          <w:lang w:eastAsia="en-AU"/>
        </w:rPr>
        <w:t>a</w:t>
      </w:r>
      <w:r w:rsidR="000B7D12" w:rsidRPr="00D7534F">
        <w:rPr>
          <w:rFonts w:ascii="Calibri" w:eastAsia="Times New Roman" w:hAnsi="Calibri" w:cs="Calibri"/>
          <w:lang w:eastAsia="en-AU"/>
        </w:rPr>
        <w:t xml:space="preserve">greement with </w:t>
      </w:r>
      <w:r w:rsidR="000B7D12" w:rsidRPr="00D7534F">
        <w:rPr>
          <w:rFonts w:ascii="Calibri" w:hAnsi="Calibri" w:cs="Calibri"/>
          <w:color w:val="000000"/>
          <w:lang w:val="en-GB"/>
        </w:rPr>
        <w:t xml:space="preserve">the </w:t>
      </w:r>
      <w:r w:rsidR="003846FD">
        <w:rPr>
          <w:rFonts w:ascii="Calibri" w:eastAsia="Times New Roman" w:hAnsi="Calibri" w:cs="Calibri"/>
          <w:lang w:eastAsia="en-AU"/>
        </w:rPr>
        <w:t>Chess Wise Limited</w:t>
      </w:r>
      <w:r w:rsidR="000B7D12" w:rsidRPr="000B7D12">
        <w:rPr>
          <w:rFonts w:ascii="Calibri" w:eastAsia="Times New Roman" w:hAnsi="Calibri" w:cs="Calibri"/>
          <w:lang w:eastAsia="en-AU"/>
        </w:rPr>
        <w:t xml:space="preserve"> </w:t>
      </w:r>
      <w:r w:rsidR="000B7D12" w:rsidRPr="00D7534F">
        <w:rPr>
          <w:rFonts w:ascii="Calibri" w:eastAsia="Times New Roman" w:hAnsi="Calibri" w:cs="Calibri"/>
          <w:lang w:eastAsia="en-AU"/>
        </w:rPr>
        <w:t>(</w:t>
      </w:r>
      <w:r w:rsidR="003846FD">
        <w:rPr>
          <w:rFonts w:ascii="Calibri" w:hAnsi="Calibri" w:cs="Calibri"/>
          <w:color w:val="000000"/>
          <w:lang w:val="en-GB"/>
        </w:rPr>
        <w:t>Chess</w:t>
      </w:r>
      <w:r w:rsidR="00B005CB">
        <w:rPr>
          <w:rFonts w:ascii="Calibri" w:hAnsi="Calibri" w:cs="Calibri"/>
          <w:color w:val="000000"/>
          <w:lang w:val="en-GB"/>
        </w:rPr>
        <w:t xml:space="preserve"> </w:t>
      </w:r>
      <w:r w:rsidR="003846FD">
        <w:rPr>
          <w:rFonts w:ascii="Calibri" w:hAnsi="Calibri" w:cs="Calibri"/>
          <w:color w:val="000000"/>
          <w:lang w:val="en-GB"/>
        </w:rPr>
        <w:t>Wise</w:t>
      </w:r>
      <w:r w:rsidR="002470EE">
        <w:rPr>
          <w:rFonts w:ascii="Calibri" w:eastAsia="Times New Roman" w:hAnsi="Calibri" w:cs="Calibri"/>
          <w:lang w:eastAsia="en-AU"/>
        </w:rPr>
        <w:t xml:space="preserve">), the UK distributor for </w:t>
      </w:r>
      <w:proofErr w:type="spellStart"/>
      <w:r w:rsidR="002470EE">
        <w:rPr>
          <w:rFonts w:ascii="Calibri" w:eastAsia="Times New Roman" w:hAnsi="Calibri" w:cs="Calibri"/>
          <w:lang w:eastAsia="en-AU"/>
        </w:rPr>
        <w:t>Mymesh</w:t>
      </w:r>
      <w:proofErr w:type="spellEnd"/>
      <w:r w:rsidR="002470EE">
        <w:rPr>
          <w:rFonts w:ascii="Calibri" w:eastAsia="Times New Roman" w:hAnsi="Calibri" w:cs="Calibri"/>
          <w:lang w:eastAsia="en-AU"/>
        </w:rPr>
        <w:t xml:space="preserve">. </w:t>
      </w:r>
      <w:hyperlink r:id="rId11" w:history="1">
        <w:r w:rsidR="002470EE" w:rsidRPr="00E66BB5">
          <w:rPr>
            <w:rStyle w:val="Hyperlink"/>
            <w:rFonts w:ascii="Calibri" w:eastAsia="Times New Roman" w:hAnsi="Calibri" w:cs="Calibri"/>
            <w:lang w:eastAsia="en-AU"/>
          </w:rPr>
          <w:t>https://www.mymesh.co.uk/</w:t>
        </w:r>
      </w:hyperlink>
      <w:r w:rsidR="007114D0">
        <w:rPr>
          <w:rFonts w:ascii="Calibri" w:hAnsi="Calibri" w:cs="Calibri"/>
          <w:color w:val="000000"/>
          <w:lang w:val="en-GB"/>
        </w:rPr>
        <w:t xml:space="preserve">. </w:t>
      </w:r>
      <w:r w:rsidR="006B0634" w:rsidRPr="00D7534F">
        <w:rPr>
          <w:rFonts w:ascii="Calibri" w:hAnsi="Calibri" w:cs="Calibri"/>
          <w:color w:val="000000"/>
          <w:lang w:val="en-GB"/>
        </w:rPr>
        <w:t xml:space="preserve">The </w:t>
      </w:r>
      <w:r w:rsidR="007114D0">
        <w:rPr>
          <w:rFonts w:ascii="Calibri" w:hAnsi="Calibri" w:cs="Calibri"/>
          <w:color w:val="000000"/>
          <w:lang w:val="en-GB"/>
        </w:rPr>
        <w:t>agreement</w:t>
      </w:r>
      <w:r w:rsidR="006B0634" w:rsidRPr="00D7534F">
        <w:rPr>
          <w:rFonts w:ascii="Calibri" w:hAnsi="Calibri" w:cs="Calibri"/>
          <w:color w:val="000000"/>
          <w:lang w:val="en-GB"/>
        </w:rPr>
        <w:t xml:space="preserve"> </w:t>
      </w:r>
      <w:r w:rsidR="007114D0">
        <w:rPr>
          <w:rFonts w:ascii="Calibri" w:hAnsi="Calibri" w:cs="Calibri"/>
          <w:color w:val="000000"/>
          <w:lang w:val="en-GB"/>
        </w:rPr>
        <w:t>will</w:t>
      </w:r>
      <w:r w:rsidR="006B0634" w:rsidRPr="00D7534F">
        <w:rPr>
          <w:rFonts w:ascii="Calibri" w:hAnsi="Calibri" w:cs="Calibri"/>
          <w:color w:val="000000"/>
          <w:lang w:val="en-GB"/>
        </w:rPr>
        <w:t xml:space="preserve"> </w:t>
      </w:r>
      <w:r w:rsidR="003846FD">
        <w:rPr>
          <w:rFonts w:ascii="Calibri" w:hAnsi="Calibri" w:cs="Calibri"/>
          <w:color w:val="000000"/>
          <w:lang w:val="en-GB"/>
        </w:rPr>
        <w:t xml:space="preserve">allow </w:t>
      </w:r>
      <w:r w:rsidR="00E46161">
        <w:rPr>
          <w:rFonts w:ascii="Calibri" w:hAnsi="Calibri" w:cs="Calibri"/>
          <w:color w:val="000000"/>
          <w:lang w:val="en-GB"/>
        </w:rPr>
        <w:t>Chess Wise to promote the SimbleSense platform as it’s default energy measurement and verification platform for all Connected Lighting projects where the My</w:t>
      </w:r>
      <w:r w:rsidR="00B005CB">
        <w:rPr>
          <w:rFonts w:ascii="Calibri" w:hAnsi="Calibri" w:cs="Calibri"/>
          <w:color w:val="000000"/>
          <w:lang w:val="en-GB"/>
        </w:rPr>
        <w:t>m</w:t>
      </w:r>
      <w:r w:rsidR="00E46161">
        <w:rPr>
          <w:rFonts w:ascii="Calibri" w:hAnsi="Calibri" w:cs="Calibri"/>
          <w:color w:val="000000"/>
          <w:lang w:val="en-GB"/>
        </w:rPr>
        <w:t>esh network is deployed.</w:t>
      </w:r>
      <w:r w:rsidR="006B0634" w:rsidRPr="00D7534F">
        <w:rPr>
          <w:rFonts w:ascii="Calibri" w:hAnsi="Calibri" w:cs="Calibri"/>
          <w:color w:val="000000"/>
          <w:lang w:val="en-GB"/>
        </w:rPr>
        <w:t xml:space="preserve"> </w:t>
      </w:r>
    </w:p>
    <w:p w14:paraId="0F16154A" w14:textId="28736A80" w:rsidR="00AF387F" w:rsidRDefault="00AF387F" w:rsidP="009D75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143B9D02" w14:textId="5B28E392" w:rsidR="009061C2" w:rsidRDefault="00846151" w:rsidP="00A238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Through the </w:t>
      </w:r>
      <w:r w:rsidR="00E46161">
        <w:rPr>
          <w:rFonts w:ascii="Calibri" w:eastAsia="Times New Roman" w:hAnsi="Calibri" w:cs="Calibri"/>
          <w:color w:val="000000"/>
          <w:lang w:eastAsia="en-GB"/>
        </w:rPr>
        <w:t xml:space="preserve">deployment of </w:t>
      </w:r>
      <w:proofErr w:type="spellStart"/>
      <w:r w:rsidR="00E46161">
        <w:rPr>
          <w:rFonts w:ascii="Calibri" w:eastAsia="Times New Roman" w:hAnsi="Calibri" w:cs="Calibri"/>
          <w:color w:val="000000"/>
          <w:lang w:eastAsia="en-GB"/>
        </w:rPr>
        <w:t>My</w:t>
      </w:r>
      <w:r w:rsidR="00B005CB">
        <w:rPr>
          <w:rFonts w:ascii="Calibri" w:eastAsia="Times New Roman" w:hAnsi="Calibri" w:cs="Calibri"/>
          <w:color w:val="000000"/>
          <w:lang w:eastAsia="en-GB"/>
        </w:rPr>
        <w:t>m</w:t>
      </w:r>
      <w:r w:rsidR="00E46161">
        <w:rPr>
          <w:rFonts w:ascii="Calibri" w:eastAsia="Times New Roman" w:hAnsi="Calibri" w:cs="Calibri"/>
          <w:color w:val="000000"/>
          <w:lang w:eastAsia="en-GB"/>
        </w:rPr>
        <w:t>esh</w:t>
      </w:r>
      <w:proofErr w:type="spellEnd"/>
      <w:r w:rsidR="00E46161">
        <w:rPr>
          <w:rFonts w:ascii="Calibri" w:eastAsia="Times New Roman" w:hAnsi="Calibri" w:cs="Calibri"/>
          <w:color w:val="000000"/>
          <w:lang w:eastAsia="en-GB"/>
        </w:rPr>
        <w:t xml:space="preserve"> Connected lighting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Simble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will be able </w:t>
      </w:r>
      <w:r w:rsidR="007114D0" w:rsidRPr="00FD2639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E46161">
        <w:rPr>
          <w:rFonts w:ascii="Calibri" w:eastAsia="Times New Roman" w:hAnsi="Calibri" w:cs="Calibri"/>
          <w:color w:val="000000"/>
          <w:lang w:eastAsia="en-GB"/>
        </w:rPr>
        <w:t>access new projects in the Commercial, Ret</w:t>
      </w:r>
      <w:r w:rsidR="00BE4C82">
        <w:rPr>
          <w:rFonts w:ascii="Calibri" w:eastAsia="Times New Roman" w:hAnsi="Calibri" w:cs="Calibri"/>
          <w:color w:val="000000"/>
          <w:lang w:eastAsia="en-GB"/>
        </w:rPr>
        <w:t>a</w:t>
      </w:r>
      <w:r w:rsidR="00E46161">
        <w:rPr>
          <w:rFonts w:ascii="Calibri" w:eastAsia="Times New Roman" w:hAnsi="Calibri" w:cs="Calibri"/>
          <w:color w:val="000000"/>
          <w:lang w:eastAsia="en-GB"/>
        </w:rPr>
        <w:t xml:space="preserve">il, and Health sector where clients are looking for turnkey solutions that provide for Connected </w:t>
      </w:r>
      <w:r w:rsidR="00DF4E5E">
        <w:rPr>
          <w:rFonts w:ascii="Calibri" w:eastAsia="Times New Roman" w:hAnsi="Calibri" w:cs="Calibri"/>
          <w:color w:val="000000"/>
          <w:lang w:eastAsia="en-GB"/>
        </w:rPr>
        <w:t xml:space="preserve">lighting coupled with energy savings opportunities. </w:t>
      </w:r>
    </w:p>
    <w:p w14:paraId="7CF4E827" w14:textId="5A7B23AA" w:rsidR="00B005CB" w:rsidRDefault="00B005CB" w:rsidP="00A238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1142892" w14:textId="13AB4ED2" w:rsidR="00B005CB" w:rsidRPr="00A238EC" w:rsidRDefault="00B005CB" w:rsidP="00A238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With many businesses focused on driving down energy usage to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minise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costs and carbon footprint, SimbleSense provides insights into how energy is utilised and where Mymesh can be deployed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to  provide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significant savings across lighting and wider energy assets as part of a smart building programme.</w:t>
      </w:r>
    </w:p>
    <w:p w14:paraId="2318C01D" w14:textId="77777777" w:rsidR="00B005CB" w:rsidRDefault="00B005CB" w:rsidP="00453B5E">
      <w:pPr>
        <w:rPr>
          <w:rFonts w:ascii="Calibri" w:eastAsia="Times New Roman" w:hAnsi="Calibri" w:cs="Times New Roman"/>
        </w:rPr>
      </w:pPr>
    </w:p>
    <w:p w14:paraId="71AFBF04" w14:textId="1D5D3426" w:rsidR="007114D0" w:rsidRDefault="00AF310A" w:rsidP="00453B5E">
      <w:pPr>
        <w:rPr>
          <w:rFonts w:ascii="Calibri" w:eastAsia="Arial" w:hAnsi="Calibri" w:cs="Calibri"/>
        </w:rPr>
      </w:pPr>
      <w:r w:rsidRPr="00D7534F">
        <w:rPr>
          <w:rFonts w:ascii="Calibri" w:hAnsi="Calibri" w:cs="Calibri"/>
          <w:b/>
        </w:rPr>
        <w:t xml:space="preserve">Simble </w:t>
      </w:r>
      <w:r w:rsidR="00BE4C82">
        <w:rPr>
          <w:rFonts w:ascii="Calibri" w:hAnsi="Calibri" w:cs="Calibri"/>
          <w:b/>
        </w:rPr>
        <w:t>Founder &amp; Executive Director</w:t>
      </w:r>
      <w:r w:rsidRPr="00D7534F">
        <w:rPr>
          <w:rFonts w:ascii="Calibri" w:hAnsi="Calibri" w:cs="Calibri"/>
          <w:b/>
        </w:rPr>
        <w:t xml:space="preserve">, </w:t>
      </w:r>
      <w:proofErr w:type="spellStart"/>
      <w:r w:rsidR="006D52AB">
        <w:rPr>
          <w:rFonts w:ascii="Calibri" w:hAnsi="Calibri" w:cs="Calibri"/>
          <w:b/>
        </w:rPr>
        <w:t>Fadi</w:t>
      </w:r>
      <w:proofErr w:type="spellEnd"/>
      <w:r w:rsidR="006D52AB">
        <w:rPr>
          <w:rFonts w:ascii="Calibri" w:hAnsi="Calibri" w:cs="Calibri"/>
          <w:b/>
        </w:rPr>
        <w:t xml:space="preserve"> </w:t>
      </w:r>
      <w:proofErr w:type="spellStart"/>
      <w:r w:rsidR="006D52AB">
        <w:rPr>
          <w:rFonts w:ascii="Calibri" w:hAnsi="Calibri" w:cs="Calibri"/>
          <w:b/>
        </w:rPr>
        <w:t>Geha</w:t>
      </w:r>
      <w:proofErr w:type="spellEnd"/>
      <w:r w:rsidR="006D52AB">
        <w:rPr>
          <w:rFonts w:ascii="Calibri" w:hAnsi="Calibri" w:cs="Calibri"/>
          <w:b/>
        </w:rPr>
        <w:t xml:space="preserve">, </w:t>
      </w:r>
      <w:r w:rsidRPr="00D7534F">
        <w:rPr>
          <w:rFonts w:ascii="Calibri" w:hAnsi="Calibri" w:cs="Calibri"/>
          <w:b/>
        </w:rPr>
        <w:t xml:space="preserve">said: </w:t>
      </w:r>
      <w:r w:rsidR="00453B5E" w:rsidRPr="00453B5E">
        <w:rPr>
          <w:rFonts w:ascii="Calibri" w:eastAsia="Arial" w:hAnsi="Calibri" w:cs="Calibri"/>
        </w:rPr>
        <w:t xml:space="preserve">“We are delighted to partner with </w:t>
      </w:r>
      <w:r w:rsidR="00DF4E5E">
        <w:rPr>
          <w:rFonts w:ascii="Calibri" w:eastAsia="Arial" w:hAnsi="Calibri" w:cs="Calibri"/>
        </w:rPr>
        <w:t>Chess Wise UK</w:t>
      </w:r>
      <w:r w:rsidR="00846151">
        <w:rPr>
          <w:rFonts w:ascii="Calibri" w:eastAsia="Arial" w:hAnsi="Calibri" w:cs="Calibri"/>
        </w:rPr>
        <w:t xml:space="preserve"> to</w:t>
      </w:r>
      <w:r w:rsidR="00453B5E" w:rsidRPr="00453B5E">
        <w:rPr>
          <w:rFonts w:ascii="Calibri" w:eastAsia="Arial" w:hAnsi="Calibri" w:cs="Calibri"/>
        </w:rPr>
        <w:t xml:space="preserve"> </w:t>
      </w:r>
      <w:r w:rsidR="00846151">
        <w:rPr>
          <w:rFonts w:ascii="Calibri" w:eastAsia="Arial" w:hAnsi="Calibri" w:cs="Calibri"/>
        </w:rPr>
        <w:t xml:space="preserve">expand our </w:t>
      </w:r>
      <w:r w:rsidR="00DF4E5E">
        <w:rPr>
          <w:rFonts w:ascii="Calibri" w:eastAsia="Arial" w:hAnsi="Calibri" w:cs="Calibri"/>
        </w:rPr>
        <w:t xml:space="preserve">presence in the Smart and connected lighting sector. We have already demonstrated the benefits of our combined </w:t>
      </w:r>
      <w:r w:rsidR="00846151">
        <w:rPr>
          <w:rFonts w:ascii="Calibri" w:eastAsia="Arial" w:hAnsi="Calibri" w:cs="Calibri"/>
        </w:rPr>
        <w:t xml:space="preserve">capability </w:t>
      </w:r>
      <w:r w:rsidR="00DF4E5E">
        <w:rPr>
          <w:rFonts w:ascii="Calibri" w:eastAsia="Arial" w:hAnsi="Calibri" w:cs="Calibri"/>
        </w:rPr>
        <w:t>at Bluewater Shopping Centre and we look</w:t>
      </w:r>
      <w:r w:rsidR="00453B5E">
        <w:rPr>
          <w:rFonts w:ascii="Calibri" w:eastAsia="Arial" w:hAnsi="Calibri" w:cs="Calibri"/>
        </w:rPr>
        <w:t xml:space="preserve"> forward to </w:t>
      </w:r>
      <w:r w:rsidR="00846151">
        <w:rPr>
          <w:rFonts w:ascii="Calibri" w:eastAsia="Arial" w:hAnsi="Calibri" w:cs="Calibri"/>
        </w:rPr>
        <w:t xml:space="preserve">working together </w:t>
      </w:r>
      <w:r w:rsidR="00DF4E5E">
        <w:rPr>
          <w:rFonts w:ascii="Calibri" w:eastAsia="Arial" w:hAnsi="Calibri" w:cs="Calibri"/>
        </w:rPr>
        <w:t>further expand our leading offering into the UK market</w:t>
      </w:r>
      <w:r w:rsidR="00846151">
        <w:rPr>
          <w:rFonts w:ascii="Calibri" w:eastAsia="Arial" w:hAnsi="Calibri" w:cs="Calibri"/>
        </w:rPr>
        <w:t>.”</w:t>
      </w:r>
    </w:p>
    <w:p w14:paraId="5F5291EF" w14:textId="51C083E0" w:rsidR="007114D0" w:rsidRPr="00B005CB" w:rsidRDefault="00B005CB" w:rsidP="007114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Calibri" w:hAnsi="Calibri" w:cs="Calibri"/>
          <w:b/>
        </w:rPr>
        <w:t>Chess Wise CEO</w:t>
      </w:r>
      <w:r w:rsidR="007114D0" w:rsidRPr="00D7534F">
        <w:rPr>
          <w:rFonts w:ascii="Calibri" w:hAnsi="Calibri" w:cs="Calibri"/>
          <w:b/>
        </w:rPr>
        <w:t xml:space="preserve">, </w:t>
      </w:r>
      <w:r w:rsidR="00DF4E5E">
        <w:rPr>
          <w:rFonts w:ascii="Calibri" w:hAnsi="Calibri" w:cs="Calibri"/>
          <w:b/>
        </w:rPr>
        <w:t>Ashley Bateup</w:t>
      </w:r>
      <w:r w:rsidR="007114D0" w:rsidRPr="00D7534F">
        <w:rPr>
          <w:rFonts w:ascii="Calibri" w:hAnsi="Calibri" w:cs="Calibri"/>
          <w:b/>
        </w:rPr>
        <w:t>, sai</w:t>
      </w:r>
      <w:r>
        <w:rPr>
          <w:rFonts w:ascii="Calibri" w:hAnsi="Calibri" w:cs="Calibri"/>
          <w:b/>
        </w:rPr>
        <w:t xml:space="preserve">d: </w:t>
      </w:r>
      <w:r>
        <w:rPr>
          <w:rFonts w:ascii="Calibri" w:hAnsi="Calibri" w:cs="Calibri"/>
          <w:bCs/>
        </w:rPr>
        <w:t xml:space="preserve">“Through the alignment of </w:t>
      </w:r>
      <w:proofErr w:type="spellStart"/>
      <w:r>
        <w:rPr>
          <w:rFonts w:ascii="Calibri" w:hAnsi="Calibri" w:cs="Calibri"/>
          <w:bCs/>
        </w:rPr>
        <w:t>Simble’s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realtime</w:t>
      </w:r>
      <w:proofErr w:type="spellEnd"/>
      <w:r>
        <w:rPr>
          <w:rFonts w:ascii="Calibri" w:hAnsi="Calibri" w:cs="Calibri"/>
          <w:bCs/>
        </w:rPr>
        <w:t xml:space="preserve"> measurement and verification platform and </w:t>
      </w:r>
      <w:r w:rsidR="004E6F19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>Mymesh smart building technology, clients are able to identify</w:t>
      </w:r>
      <w:r w:rsidR="004E6F19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implement</w:t>
      </w:r>
      <w:r w:rsidR="004E6F19">
        <w:rPr>
          <w:rFonts w:ascii="Calibri" w:hAnsi="Calibri" w:cs="Calibri"/>
          <w:bCs/>
        </w:rPr>
        <w:t xml:space="preserve"> and quantify</w:t>
      </w:r>
      <w:r>
        <w:rPr>
          <w:rFonts w:ascii="Calibri" w:hAnsi="Calibri" w:cs="Calibri"/>
          <w:bCs/>
        </w:rPr>
        <w:t xml:space="preserve"> energy saving programmes – </w:t>
      </w:r>
      <w:r w:rsidR="004E6F19">
        <w:rPr>
          <w:rFonts w:ascii="Calibri" w:hAnsi="Calibri" w:cs="Calibri"/>
          <w:bCs/>
        </w:rPr>
        <w:t xml:space="preserve">significantly cutting </w:t>
      </w:r>
      <w:r>
        <w:rPr>
          <w:rFonts w:ascii="Calibri" w:hAnsi="Calibri" w:cs="Calibri"/>
          <w:bCs/>
        </w:rPr>
        <w:t xml:space="preserve">costs, </w:t>
      </w:r>
      <w:r w:rsidR="004E6F19">
        <w:rPr>
          <w:rFonts w:ascii="Calibri" w:hAnsi="Calibri" w:cs="Calibri"/>
          <w:bCs/>
        </w:rPr>
        <w:t>reducing carbon and leveraging the many other benefits that smart buildings can deliver including emergency lighting compliance, improved asset performance, availability and uptime.”</w:t>
      </w:r>
    </w:p>
    <w:p w14:paraId="784DE4E1" w14:textId="77777777" w:rsidR="007114D0" w:rsidRPr="00453B5E" w:rsidRDefault="007114D0" w:rsidP="00453B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DF14B" w14:textId="68866490" w:rsidR="00AF310A" w:rsidRPr="006A45D4" w:rsidRDefault="00AF310A" w:rsidP="006A45D4">
      <w:pPr>
        <w:spacing w:after="120" w:line="240" w:lineRule="auto"/>
        <w:jc w:val="both"/>
        <w:rPr>
          <w:rFonts w:ascii="Calibri" w:eastAsia="Times New Roman" w:hAnsi="Calibri" w:cs="Times New Roman"/>
          <w:b/>
        </w:rPr>
      </w:pPr>
      <w:r w:rsidRPr="006A45D4">
        <w:rPr>
          <w:rFonts w:ascii="Calibri" w:eastAsia="Times New Roman" w:hAnsi="Calibri" w:cs="Times New Roman"/>
          <w:b/>
        </w:rPr>
        <w:t xml:space="preserve">About </w:t>
      </w:r>
      <w:proofErr w:type="spellStart"/>
      <w:r w:rsidRPr="006A45D4">
        <w:rPr>
          <w:rFonts w:ascii="Calibri" w:eastAsia="Times New Roman" w:hAnsi="Calibri" w:cs="Times New Roman"/>
          <w:b/>
        </w:rPr>
        <w:t>Simble</w:t>
      </w:r>
      <w:proofErr w:type="spellEnd"/>
    </w:p>
    <w:p w14:paraId="3937E594" w14:textId="7196B804" w:rsidR="002470EE" w:rsidRPr="00B35F3E" w:rsidRDefault="008C1EBC" w:rsidP="008C1EBC">
      <w:pPr>
        <w:spacing w:after="0"/>
        <w:rPr>
          <w:rFonts w:eastAsia="Arial" w:cs="Calibri"/>
        </w:rPr>
      </w:pPr>
      <w:proofErr w:type="spellStart"/>
      <w:r w:rsidRPr="00B35F3E">
        <w:rPr>
          <w:rFonts w:eastAsia="Arial" w:cs="Calibri"/>
        </w:rPr>
        <w:lastRenderedPageBreak/>
        <w:t>Simble</w:t>
      </w:r>
      <w:proofErr w:type="spellEnd"/>
      <w:r w:rsidRPr="00B35F3E">
        <w:rPr>
          <w:rFonts w:eastAsia="Arial" w:cs="Calibri"/>
        </w:rPr>
        <w:t xml:space="preserve"> Solutions Limited (</w:t>
      </w:r>
      <w:proofErr w:type="gramStart"/>
      <w:r w:rsidRPr="00B35F3E">
        <w:rPr>
          <w:rFonts w:eastAsia="Arial" w:cs="Calibri"/>
        </w:rPr>
        <w:t>ASX:SIS</w:t>
      </w:r>
      <w:proofErr w:type="gramEnd"/>
      <w:r w:rsidRPr="00B35F3E">
        <w:rPr>
          <w:rFonts w:eastAsia="Arial" w:cs="Calibri"/>
        </w:rPr>
        <w:t xml:space="preserve">) is a global software company focused on energy intelligence and business productivity Software-as-a-Service (SaaS) solutions. </w:t>
      </w:r>
    </w:p>
    <w:p w14:paraId="4DC94564" w14:textId="77777777" w:rsidR="008C1EBC" w:rsidRPr="00B35F3E" w:rsidRDefault="008C1EBC" w:rsidP="002470EE">
      <w:pPr>
        <w:spacing w:after="0"/>
        <w:rPr>
          <w:rFonts w:eastAsia="Arial" w:cs="Calibri"/>
        </w:rPr>
      </w:pPr>
    </w:p>
    <w:p w14:paraId="60C9EE75" w14:textId="77777777" w:rsidR="00AF310A" w:rsidRPr="000B7D12" w:rsidRDefault="00AF310A" w:rsidP="002413D0">
      <w:pPr>
        <w:spacing w:after="0"/>
        <w:rPr>
          <w:rFonts w:ascii="Calibri" w:hAnsi="Calibri" w:cs="Calibri"/>
          <w:b/>
        </w:rPr>
      </w:pPr>
    </w:p>
    <w:p w14:paraId="1356506D" w14:textId="4ACE5274" w:rsidR="000303E3" w:rsidRPr="000B7D12" w:rsidRDefault="000303E3" w:rsidP="000303E3">
      <w:pPr>
        <w:spacing w:after="0"/>
        <w:jc w:val="both"/>
        <w:rPr>
          <w:rFonts w:ascii="Calibri" w:hAnsi="Calibri" w:cs="Calibri"/>
          <w:b/>
        </w:rPr>
      </w:pPr>
    </w:p>
    <w:p w14:paraId="683E065A" w14:textId="77777777" w:rsidR="00586876" w:rsidRPr="000B7D12" w:rsidRDefault="00586876" w:rsidP="000303E3">
      <w:pPr>
        <w:spacing w:after="0"/>
        <w:jc w:val="both"/>
        <w:rPr>
          <w:rFonts w:ascii="Calibri" w:hAnsi="Calibri" w:cs="Calibri"/>
          <w:b/>
        </w:rPr>
      </w:pPr>
    </w:p>
    <w:p w14:paraId="0B6E1231" w14:textId="00E76781" w:rsidR="0065313A" w:rsidRPr="000B7D12" w:rsidRDefault="0065313A" w:rsidP="00AF310A">
      <w:pPr>
        <w:spacing w:after="0"/>
        <w:jc w:val="both"/>
        <w:rPr>
          <w:rFonts w:ascii="Calibri" w:hAnsi="Calibri" w:cs="Calibri"/>
        </w:rPr>
      </w:pPr>
    </w:p>
    <w:sectPr w:rsidR="0065313A" w:rsidRPr="000B7D12" w:rsidSect="00DC27C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301D" w14:textId="77777777" w:rsidR="00022F17" w:rsidRDefault="00022F17" w:rsidP="0027456B">
      <w:pPr>
        <w:spacing w:after="0" w:line="240" w:lineRule="auto"/>
      </w:pPr>
      <w:r>
        <w:separator/>
      </w:r>
    </w:p>
  </w:endnote>
  <w:endnote w:type="continuationSeparator" w:id="0">
    <w:p w14:paraId="08F93D47" w14:textId="77777777" w:rsidR="00022F17" w:rsidRDefault="00022F17" w:rsidP="002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-Bold">
    <w:altName w:val="Times New Roman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530" w14:textId="6A0C02A3" w:rsidR="000303E3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6"/>
        <w:szCs w:val="16"/>
      </w:rPr>
    </w:pPr>
    <w:proofErr w:type="spellStart"/>
    <w:r>
      <w:rPr>
        <w:rFonts w:ascii="Calibri" w:hAnsi="Calibri" w:cs="Calibri"/>
        <w:color w:val="000000"/>
        <w:sz w:val="16"/>
        <w:szCs w:val="16"/>
      </w:rPr>
      <w:t>Simble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Solutions Limited</w:t>
    </w:r>
  </w:p>
  <w:p w14:paraId="063D5042" w14:textId="77777777" w:rsidR="000303E3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Level 2, 383 George Street</w:t>
    </w:r>
  </w:p>
  <w:p w14:paraId="793CA1D4" w14:textId="77777777" w:rsidR="000303E3" w:rsidRPr="00A72C10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6"/>
        <w:szCs w:val="16"/>
      </w:rPr>
    </w:pPr>
    <w:r w:rsidRPr="00A72C10">
      <w:rPr>
        <w:rFonts w:ascii="Calibri" w:hAnsi="Calibri" w:cs="Calibri"/>
        <w:color w:val="000000"/>
        <w:sz w:val="16"/>
        <w:szCs w:val="16"/>
      </w:rPr>
      <w:t xml:space="preserve">Sydney </w:t>
    </w:r>
    <w:r>
      <w:rPr>
        <w:rFonts w:ascii="Calibri" w:hAnsi="Calibri" w:cs="Calibri"/>
        <w:color w:val="000000"/>
        <w:sz w:val="16"/>
        <w:szCs w:val="16"/>
      </w:rPr>
      <w:t xml:space="preserve">NSW </w:t>
    </w:r>
    <w:r w:rsidRPr="00A72C10">
      <w:rPr>
        <w:rFonts w:ascii="Calibri" w:hAnsi="Calibri" w:cs="Calibri"/>
        <w:color w:val="000000"/>
        <w:sz w:val="16"/>
        <w:szCs w:val="16"/>
      </w:rPr>
      <w:t>2000</w:t>
    </w:r>
  </w:p>
  <w:p w14:paraId="26194884" w14:textId="77777777" w:rsidR="000303E3" w:rsidRPr="00A72C10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6"/>
        <w:szCs w:val="16"/>
      </w:rPr>
    </w:pPr>
  </w:p>
  <w:p w14:paraId="32FFA53A" w14:textId="77777777" w:rsidR="000303E3" w:rsidRPr="00A72C10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6"/>
        <w:szCs w:val="16"/>
      </w:rPr>
    </w:pPr>
    <w:r w:rsidRPr="00A72C10">
      <w:rPr>
        <w:rFonts w:ascii="Calibri-Bold" w:hAnsi="Calibri-Bold" w:cs="Calibri-Bold"/>
        <w:b/>
        <w:bCs/>
        <w:color w:val="003B81"/>
        <w:sz w:val="16"/>
        <w:szCs w:val="16"/>
      </w:rPr>
      <w:t xml:space="preserve">P </w:t>
    </w:r>
    <w:r w:rsidRPr="00A72C10">
      <w:rPr>
        <w:rFonts w:ascii="Calibri" w:hAnsi="Calibri" w:cs="Calibri"/>
        <w:color w:val="000000"/>
        <w:sz w:val="16"/>
        <w:szCs w:val="16"/>
      </w:rPr>
      <w:t>+61 2 8208 3366</w:t>
    </w:r>
  </w:p>
  <w:p w14:paraId="14728188" w14:textId="77777777" w:rsidR="000303E3" w:rsidRPr="00A72C10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563C2"/>
        <w:sz w:val="16"/>
        <w:szCs w:val="16"/>
      </w:rPr>
    </w:pPr>
    <w:r w:rsidRPr="00A72C10">
      <w:rPr>
        <w:rFonts w:ascii="Calibri-Bold" w:hAnsi="Calibri-Bold" w:cs="Calibri-Bold"/>
        <w:b/>
        <w:bCs/>
        <w:color w:val="003B81"/>
        <w:sz w:val="16"/>
        <w:szCs w:val="16"/>
      </w:rPr>
      <w:t xml:space="preserve">E </w:t>
    </w:r>
    <w:hyperlink r:id="rId1" w:history="1">
      <w:r w:rsidRPr="00A72C10">
        <w:rPr>
          <w:rStyle w:val="Hyperlink"/>
          <w:rFonts w:ascii="Calibri" w:hAnsi="Calibri" w:cs="Calibri"/>
          <w:sz w:val="16"/>
          <w:szCs w:val="16"/>
        </w:rPr>
        <w:t>hello@simble.io</w:t>
      </w:r>
    </w:hyperlink>
  </w:p>
  <w:p w14:paraId="07E0019F" w14:textId="77777777" w:rsidR="000303E3" w:rsidRPr="00A72C10" w:rsidRDefault="000303E3" w:rsidP="000303E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563C2"/>
        <w:sz w:val="16"/>
        <w:szCs w:val="16"/>
      </w:rPr>
    </w:pPr>
  </w:p>
  <w:p w14:paraId="6DDF89AF" w14:textId="75AB61B1" w:rsidR="003E2EEB" w:rsidRPr="000303E3" w:rsidRDefault="000303E3" w:rsidP="000303E3">
    <w:pPr>
      <w:pStyle w:val="Footer"/>
      <w:jc w:val="right"/>
    </w:pPr>
    <w:r w:rsidRPr="002D7DB5">
      <w:rPr>
        <w:rFonts w:ascii="Calibri" w:hAnsi="Calibri" w:cs="Calibri"/>
        <w:color w:val="000000"/>
        <w:sz w:val="16"/>
        <w:szCs w:val="16"/>
      </w:rPr>
      <w:t>ABN: 17 608 4</w:t>
    </w:r>
    <w:r>
      <w:rPr>
        <w:rFonts w:ascii="Calibri" w:hAnsi="Calibri" w:cs="Calibri"/>
        <w:color w:val="000000"/>
        <w:sz w:val="16"/>
        <w:szCs w:val="16"/>
      </w:rPr>
      <w:t>1</w:t>
    </w:r>
    <w:r w:rsidRPr="002D7DB5">
      <w:rPr>
        <w:rFonts w:ascii="Calibri" w:hAnsi="Calibri" w:cs="Calibri"/>
        <w:color w:val="000000"/>
        <w:sz w:val="16"/>
        <w:szCs w:val="16"/>
      </w:rPr>
      <w:t>9 656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3929" w14:textId="77777777" w:rsidR="00022F17" w:rsidRDefault="00022F17" w:rsidP="0027456B">
      <w:pPr>
        <w:spacing w:after="0" w:line="240" w:lineRule="auto"/>
      </w:pPr>
      <w:r>
        <w:separator/>
      </w:r>
    </w:p>
  </w:footnote>
  <w:footnote w:type="continuationSeparator" w:id="0">
    <w:p w14:paraId="7F0AA274" w14:textId="77777777" w:rsidR="00022F17" w:rsidRDefault="00022F17" w:rsidP="002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673" w14:textId="77777777" w:rsidR="003E2EEB" w:rsidRDefault="003E2EEB" w:rsidP="0027456B">
    <w:pPr>
      <w:pStyle w:val="Header"/>
    </w:pPr>
    <w:r>
      <w:rPr>
        <w:rFonts w:ascii="Arial" w:hAnsi="Arial"/>
        <w:b/>
        <w:noProof/>
        <w:vertAlign w:val="superscript"/>
        <w:lang w:val="en-GB" w:eastAsia="en-GB"/>
      </w:rPr>
      <w:drawing>
        <wp:anchor distT="0" distB="0" distL="114300" distR="114300" simplePos="0" relativeHeight="251661312" behindDoc="1" locked="0" layoutInCell="1" allowOverlap="1" wp14:anchorId="1EC73085" wp14:editId="5A9D1709">
          <wp:simplePos x="0" y="0"/>
          <wp:positionH relativeFrom="margin">
            <wp:posOffset>5591174</wp:posOffset>
          </wp:positionH>
          <wp:positionV relativeFrom="paragraph">
            <wp:posOffset>-192405</wp:posOffset>
          </wp:positionV>
          <wp:extent cx="544301" cy="777157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23" cy="78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737EF0" w14:textId="77777777" w:rsidR="003E2EEB" w:rsidRDefault="003E2EEB">
    <w:pPr>
      <w:pStyle w:val="Header"/>
    </w:pPr>
  </w:p>
  <w:p w14:paraId="50D989C3" w14:textId="77777777" w:rsidR="003E2EEB" w:rsidRDefault="003E2EEB">
    <w:pPr>
      <w:pStyle w:val="Header"/>
    </w:pPr>
  </w:p>
  <w:p w14:paraId="4486F01B" w14:textId="77777777" w:rsidR="003E2EEB" w:rsidRDefault="003E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53E"/>
    <w:multiLevelType w:val="hybridMultilevel"/>
    <w:tmpl w:val="3F7A8C68"/>
    <w:lvl w:ilvl="0" w:tplc="B372D1E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7B"/>
    <w:multiLevelType w:val="hybridMultilevel"/>
    <w:tmpl w:val="9EE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60EA"/>
    <w:multiLevelType w:val="hybridMultilevel"/>
    <w:tmpl w:val="15E2E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2A05"/>
    <w:multiLevelType w:val="hybridMultilevel"/>
    <w:tmpl w:val="5FB06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0B0"/>
    <w:multiLevelType w:val="hybridMultilevel"/>
    <w:tmpl w:val="AB58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7FCB"/>
    <w:multiLevelType w:val="hybridMultilevel"/>
    <w:tmpl w:val="9A788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1171D"/>
    <w:multiLevelType w:val="hybridMultilevel"/>
    <w:tmpl w:val="C9E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7BC2"/>
    <w:multiLevelType w:val="hybridMultilevel"/>
    <w:tmpl w:val="4B66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11FD"/>
    <w:multiLevelType w:val="hybridMultilevel"/>
    <w:tmpl w:val="6C92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53073"/>
    <w:multiLevelType w:val="hybridMultilevel"/>
    <w:tmpl w:val="EA485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D7E42"/>
    <w:multiLevelType w:val="multilevel"/>
    <w:tmpl w:val="DD6CF2D4"/>
    <w:lvl w:ilvl="0">
      <w:start w:val="1"/>
      <w:numFmt w:val="bullet"/>
      <w:lvlText w:val="●"/>
      <w:lvlJc w:val="left"/>
      <w:pPr>
        <w:ind w:left="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4D1626"/>
    <w:multiLevelType w:val="hybridMultilevel"/>
    <w:tmpl w:val="8B02690E"/>
    <w:lvl w:ilvl="0" w:tplc="B14C59E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55CA6"/>
    <w:multiLevelType w:val="hybridMultilevel"/>
    <w:tmpl w:val="6DD2B34A"/>
    <w:lvl w:ilvl="0" w:tplc="5908008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5111"/>
    <w:multiLevelType w:val="hybridMultilevel"/>
    <w:tmpl w:val="A54CD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574B8"/>
    <w:multiLevelType w:val="hybridMultilevel"/>
    <w:tmpl w:val="28A6C11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6DCF6D03"/>
    <w:multiLevelType w:val="hybridMultilevel"/>
    <w:tmpl w:val="C0BE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61C8"/>
    <w:multiLevelType w:val="hybridMultilevel"/>
    <w:tmpl w:val="21AAE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B"/>
    <w:rsid w:val="00001387"/>
    <w:rsid w:val="00005EE5"/>
    <w:rsid w:val="00010493"/>
    <w:rsid w:val="00011F9B"/>
    <w:rsid w:val="000138FF"/>
    <w:rsid w:val="00022ABE"/>
    <w:rsid w:val="00022F17"/>
    <w:rsid w:val="00024E71"/>
    <w:rsid w:val="000256E0"/>
    <w:rsid w:val="000303E3"/>
    <w:rsid w:val="00031397"/>
    <w:rsid w:val="00034C5E"/>
    <w:rsid w:val="00035E25"/>
    <w:rsid w:val="00037452"/>
    <w:rsid w:val="00043D17"/>
    <w:rsid w:val="0004566B"/>
    <w:rsid w:val="0004787D"/>
    <w:rsid w:val="00051BED"/>
    <w:rsid w:val="0005576C"/>
    <w:rsid w:val="00056434"/>
    <w:rsid w:val="00062D08"/>
    <w:rsid w:val="00063AB4"/>
    <w:rsid w:val="00064658"/>
    <w:rsid w:val="00067263"/>
    <w:rsid w:val="00072201"/>
    <w:rsid w:val="00072EC5"/>
    <w:rsid w:val="0007697D"/>
    <w:rsid w:val="0008318B"/>
    <w:rsid w:val="0008630B"/>
    <w:rsid w:val="0009707A"/>
    <w:rsid w:val="000A616A"/>
    <w:rsid w:val="000B45F2"/>
    <w:rsid w:val="000B589B"/>
    <w:rsid w:val="000B6105"/>
    <w:rsid w:val="000B666B"/>
    <w:rsid w:val="000B7D12"/>
    <w:rsid w:val="000C578B"/>
    <w:rsid w:val="000C66A5"/>
    <w:rsid w:val="000D6DC6"/>
    <w:rsid w:val="000E6C24"/>
    <w:rsid w:val="000F10CE"/>
    <w:rsid w:val="000F7022"/>
    <w:rsid w:val="000F7472"/>
    <w:rsid w:val="000F74E7"/>
    <w:rsid w:val="0010337A"/>
    <w:rsid w:val="001040EF"/>
    <w:rsid w:val="001056FF"/>
    <w:rsid w:val="00105C78"/>
    <w:rsid w:val="00111140"/>
    <w:rsid w:val="00111819"/>
    <w:rsid w:val="00112DF9"/>
    <w:rsid w:val="001169DB"/>
    <w:rsid w:val="0013036C"/>
    <w:rsid w:val="001308F7"/>
    <w:rsid w:val="00131B48"/>
    <w:rsid w:val="00131D5C"/>
    <w:rsid w:val="001322DE"/>
    <w:rsid w:val="001340AF"/>
    <w:rsid w:val="0013515C"/>
    <w:rsid w:val="00135E9D"/>
    <w:rsid w:val="00137850"/>
    <w:rsid w:val="00142FBB"/>
    <w:rsid w:val="0014577A"/>
    <w:rsid w:val="0014663D"/>
    <w:rsid w:val="00150E2E"/>
    <w:rsid w:val="001541C1"/>
    <w:rsid w:val="001542D1"/>
    <w:rsid w:val="00163846"/>
    <w:rsid w:val="00163F8C"/>
    <w:rsid w:val="00167FD2"/>
    <w:rsid w:val="0017041F"/>
    <w:rsid w:val="00171510"/>
    <w:rsid w:val="00173A20"/>
    <w:rsid w:val="001759C9"/>
    <w:rsid w:val="00176759"/>
    <w:rsid w:val="00182154"/>
    <w:rsid w:val="001823AD"/>
    <w:rsid w:val="0018364F"/>
    <w:rsid w:val="001844F4"/>
    <w:rsid w:val="001B5593"/>
    <w:rsid w:val="001C0757"/>
    <w:rsid w:val="001C0F29"/>
    <w:rsid w:val="001C660F"/>
    <w:rsid w:val="001D0B5B"/>
    <w:rsid w:val="001D2294"/>
    <w:rsid w:val="001D2EE2"/>
    <w:rsid w:val="001D5790"/>
    <w:rsid w:val="001D585D"/>
    <w:rsid w:val="001D5A1B"/>
    <w:rsid w:val="001D64E4"/>
    <w:rsid w:val="001E1C3F"/>
    <w:rsid w:val="001E1F44"/>
    <w:rsid w:val="001E28EE"/>
    <w:rsid w:val="001F3559"/>
    <w:rsid w:val="001F564B"/>
    <w:rsid w:val="00201164"/>
    <w:rsid w:val="00203B22"/>
    <w:rsid w:val="00204076"/>
    <w:rsid w:val="00207396"/>
    <w:rsid w:val="002147FE"/>
    <w:rsid w:val="00215D17"/>
    <w:rsid w:val="002169C6"/>
    <w:rsid w:val="00216AF7"/>
    <w:rsid w:val="002218DA"/>
    <w:rsid w:val="00222BD8"/>
    <w:rsid w:val="00224CD3"/>
    <w:rsid w:val="00232630"/>
    <w:rsid w:val="00234390"/>
    <w:rsid w:val="002363DE"/>
    <w:rsid w:val="00240578"/>
    <w:rsid w:val="002413D0"/>
    <w:rsid w:val="002470EE"/>
    <w:rsid w:val="002478C0"/>
    <w:rsid w:val="0025033C"/>
    <w:rsid w:val="00250E2F"/>
    <w:rsid w:val="002537F8"/>
    <w:rsid w:val="00255A49"/>
    <w:rsid w:val="00257D1C"/>
    <w:rsid w:val="00257E54"/>
    <w:rsid w:val="002606C4"/>
    <w:rsid w:val="00262DF5"/>
    <w:rsid w:val="00263181"/>
    <w:rsid w:val="00266B6A"/>
    <w:rsid w:val="00270947"/>
    <w:rsid w:val="00272AD3"/>
    <w:rsid w:val="0027456B"/>
    <w:rsid w:val="0027475E"/>
    <w:rsid w:val="00280519"/>
    <w:rsid w:val="002806F7"/>
    <w:rsid w:val="00291DFC"/>
    <w:rsid w:val="00291FED"/>
    <w:rsid w:val="0029225A"/>
    <w:rsid w:val="00292642"/>
    <w:rsid w:val="00293251"/>
    <w:rsid w:val="002961E8"/>
    <w:rsid w:val="00296FFF"/>
    <w:rsid w:val="0029754E"/>
    <w:rsid w:val="002A1682"/>
    <w:rsid w:val="002A229E"/>
    <w:rsid w:val="002A49AD"/>
    <w:rsid w:val="002B315A"/>
    <w:rsid w:val="002B53A8"/>
    <w:rsid w:val="002B5F3A"/>
    <w:rsid w:val="002B658A"/>
    <w:rsid w:val="002C1AFE"/>
    <w:rsid w:val="002C7675"/>
    <w:rsid w:val="002D3799"/>
    <w:rsid w:val="002D3C5B"/>
    <w:rsid w:val="002D7DB5"/>
    <w:rsid w:val="002E2DBE"/>
    <w:rsid w:val="002F00B1"/>
    <w:rsid w:val="002F155D"/>
    <w:rsid w:val="002F176C"/>
    <w:rsid w:val="002F4B47"/>
    <w:rsid w:val="002F547C"/>
    <w:rsid w:val="00302875"/>
    <w:rsid w:val="00304194"/>
    <w:rsid w:val="00313857"/>
    <w:rsid w:val="00313883"/>
    <w:rsid w:val="00320DE2"/>
    <w:rsid w:val="00321B3A"/>
    <w:rsid w:val="00322453"/>
    <w:rsid w:val="00322A14"/>
    <w:rsid w:val="00325B14"/>
    <w:rsid w:val="003339C4"/>
    <w:rsid w:val="00333A6C"/>
    <w:rsid w:val="00333ECC"/>
    <w:rsid w:val="00334C68"/>
    <w:rsid w:val="00334F22"/>
    <w:rsid w:val="00336178"/>
    <w:rsid w:val="00336CEA"/>
    <w:rsid w:val="00340191"/>
    <w:rsid w:val="003408FA"/>
    <w:rsid w:val="00343DDD"/>
    <w:rsid w:val="00345EBD"/>
    <w:rsid w:val="00347180"/>
    <w:rsid w:val="00351856"/>
    <w:rsid w:val="00355E21"/>
    <w:rsid w:val="00365E09"/>
    <w:rsid w:val="00366075"/>
    <w:rsid w:val="00377EE1"/>
    <w:rsid w:val="003801E8"/>
    <w:rsid w:val="0038209D"/>
    <w:rsid w:val="0038272E"/>
    <w:rsid w:val="003846FD"/>
    <w:rsid w:val="00390D9A"/>
    <w:rsid w:val="00392C70"/>
    <w:rsid w:val="0039350C"/>
    <w:rsid w:val="003A0AFE"/>
    <w:rsid w:val="003A493B"/>
    <w:rsid w:val="003B0286"/>
    <w:rsid w:val="003B0BE9"/>
    <w:rsid w:val="003B1BF3"/>
    <w:rsid w:val="003B5039"/>
    <w:rsid w:val="003C1AFA"/>
    <w:rsid w:val="003C5BC0"/>
    <w:rsid w:val="003C6BC0"/>
    <w:rsid w:val="003C79E0"/>
    <w:rsid w:val="003D1546"/>
    <w:rsid w:val="003E1EE6"/>
    <w:rsid w:val="003E2EEB"/>
    <w:rsid w:val="003E4F0C"/>
    <w:rsid w:val="003E518D"/>
    <w:rsid w:val="003E5FB4"/>
    <w:rsid w:val="003F1986"/>
    <w:rsid w:val="003F1F63"/>
    <w:rsid w:val="003F24A1"/>
    <w:rsid w:val="003F31C7"/>
    <w:rsid w:val="003F39AA"/>
    <w:rsid w:val="003F3C69"/>
    <w:rsid w:val="003F78E0"/>
    <w:rsid w:val="003F7A93"/>
    <w:rsid w:val="004077FE"/>
    <w:rsid w:val="00407B40"/>
    <w:rsid w:val="004108B9"/>
    <w:rsid w:val="004110C2"/>
    <w:rsid w:val="004112C7"/>
    <w:rsid w:val="00415243"/>
    <w:rsid w:val="004152D9"/>
    <w:rsid w:val="00417289"/>
    <w:rsid w:val="004175C1"/>
    <w:rsid w:val="00420698"/>
    <w:rsid w:val="004254B9"/>
    <w:rsid w:val="004257C9"/>
    <w:rsid w:val="00427C66"/>
    <w:rsid w:val="00433928"/>
    <w:rsid w:val="00435E3D"/>
    <w:rsid w:val="00437538"/>
    <w:rsid w:val="00442CBE"/>
    <w:rsid w:val="00444F9B"/>
    <w:rsid w:val="00445123"/>
    <w:rsid w:val="004452D6"/>
    <w:rsid w:val="00452ED8"/>
    <w:rsid w:val="00453B5E"/>
    <w:rsid w:val="00454A2E"/>
    <w:rsid w:val="00455356"/>
    <w:rsid w:val="00456854"/>
    <w:rsid w:val="00456CEE"/>
    <w:rsid w:val="0045735A"/>
    <w:rsid w:val="00461A68"/>
    <w:rsid w:val="00462685"/>
    <w:rsid w:val="004719E6"/>
    <w:rsid w:val="00477124"/>
    <w:rsid w:val="004771C9"/>
    <w:rsid w:val="00477566"/>
    <w:rsid w:val="0048690B"/>
    <w:rsid w:val="004916EF"/>
    <w:rsid w:val="00496DDD"/>
    <w:rsid w:val="00497828"/>
    <w:rsid w:val="004A246E"/>
    <w:rsid w:val="004A4A16"/>
    <w:rsid w:val="004B0009"/>
    <w:rsid w:val="004C0AC0"/>
    <w:rsid w:val="004C1AE9"/>
    <w:rsid w:val="004C2736"/>
    <w:rsid w:val="004C2A27"/>
    <w:rsid w:val="004C40A3"/>
    <w:rsid w:val="004C4E92"/>
    <w:rsid w:val="004C779A"/>
    <w:rsid w:val="004C7EAD"/>
    <w:rsid w:val="004D0469"/>
    <w:rsid w:val="004D4525"/>
    <w:rsid w:val="004D614D"/>
    <w:rsid w:val="004D7A67"/>
    <w:rsid w:val="004E0DD6"/>
    <w:rsid w:val="004E160D"/>
    <w:rsid w:val="004E3DAF"/>
    <w:rsid w:val="004E6F19"/>
    <w:rsid w:val="004F12A4"/>
    <w:rsid w:val="004F1A27"/>
    <w:rsid w:val="004F661D"/>
    <w:rsid w:val="00503B7F"/>
    <w:rsid w:val="00512D53"/>
    <w:rsid w:val="00516BA1"/>
    <w:rsid w:val="005177C6"/>
    <w:rsid w:val="005246F0"/>
    <w:rsid w:val="00525EEF"/>
    <w:rsid w:val="00530DC7"/>
    <w:rsid w:val="00532477"/>
    <w:rsid w:val="00534F4D"/>
    <w:rsid w:val="00540B41"/>
    <w:rsid w:val="00541877"/>
    <w:rsid w:val="00542A28"/>
    <w:rsid w:val="00544592"/>
    <w:rsid w:val="005461F3"/>
    <w:rsid w:val="00550921"/>
    <w:rsid w:val="00551493"/>
    <w:rsid w:val="005519CC"/>
    <w:rsid w:val="005560AC"/>
    <w:rsid w:val="005563BE"/>
    <w:rsid w:val="00560B1F"/>
    <w:rsid w:val="00560B3F"/>
    <w:rsid w:val="00563E9D"/>
    <w:rsid w:val="0056682D"/>
    <w:rsid w:val="005674D9"/>
    <w:rsid w:val="00567512"/>
    <w:rsid w:val="00570F33"/>
    <w:rsid w:val="00572C2A"/>
    <w:rsid w:val="00573C74"/>
    <w:rsid w:val="005777A2"/>
    <w:rsid w:val="005800E8"/>
    <w:rsid w:val="005826C9"/>
    <w:rsid w:val="0058310F"/>
    <w:rsid w:val="00583DD6"/>
    <w:rsid w:val="00586876"/>
    <w:rsid w:val="00593FD0"/>
    <w:rsid w:val="00596817"/>
    <w:rsid w:val="00597955"/>
    <w:rsid w:val="005A6C15"/>
    <w:rsid w:val="005A7681"/>
    <w:rsid w:val="005B0AAC"/>
    <w:rsid w:val="005B7235"/>
    <w:rsid w:val="005C000F"/>
    <w:rsid w:val="005C2B89"/>
    <w:rsid w:val="005C4808"/>
    <w:rsid w:val="005C5A67"/>
    <w:rsid w:val="005C75F3"/>
    <w:rsid w:val="005D18E2"/>
    <w:rsid w:val="005D23F7"/>
    <w:rsid w:val="005D3DBF"/>
    <w:rsid w:val="005D6DC1"/>
    <w:rsid w:val="005E29D2"/>
    <w:rsid w:val="005E6A1E"/>
    <w:rsid w:val="005F0B1E"/>
    <w:rsid w:val="005F61CB"/>
    <w:rsid w:val="00601B0C"/>
    <w:rsid w:val="00602ADA"/>
    <w:rsid w:val="006038F1"/>
    <w:rsid w:val="00603FF0"/>
    <w:rsid w:val="006070BB"/>
    <w:rsid w:val="00611C1A"/>
    <w:rsid w:val="00613144"/>
    <w:rsid w:val="006168E4"/>
    <w:rsid w:val="0062274F"/>
    <w:rsid w:val="00623C6F"/>
    <w:rsid w:val="006245F9"/>
    <w:rsid w:val="00633B8C"/>
    <w:rsid w:val="006359CD"/>
    <w:rsid w:val="006369FA"/>
    <w:rsid w:val="006410C1"/>
    <w:rsid w:val="006414C0"/>
    <w:rsid w:val="00642E53"/>
    <w:rsid w:val="0065313A"/>
    <w:rsid w:val="00657462"/>
    <w:rsid w:val="00660A4D"/>
    <w:rsid w:val="00662FC0"/>
    <w:rsid w:val="0066767B"/>
    <w:rsid w:val="0067048F"/>
    <w:rsid w:val="006742BE"/>
    <w:rsid w:val="00674FA7"/>
    <w:rsid w:val="00675604"/>
    <w:rsid w:val="006762DF"/>
    <w:rsid w:val="0067659E"/>
    <w:rsid w:val="0068018E"/>
    <w:rsid w:val="00683607"/>
    <w:rsid w:val="0068574F"/>
    <w:rsid w:val="0069112A"/>
    <w:rsid w:val="00691ADB"/>
    <w:rsid w:val="00691E54"/>
    <w:rsid w:val="006923D9"/>
    <w:rsid w:val="006A45D4"/>
    <w:rsid w:val="006A4AD9"/>
    <w:rsid w:val="006A4E08"/>
    <w:rsid w:val="006A5945"/>
    <w:rsid w:val="006A5AD7"/>
    <w:rsid w:val="006A76EE"/>
    <w:rsid w:val="006B0634"/>
    <w:rsid w:val="006C06AB"/>
    <w:rsid w:val="006C18F6"/>
    <w:rsid w:val="006C2868"/>
    <w:rsid w:val="006C420D"/>
    <w:rsid w:val="006D0B60"/>
    <w:rsid w:val="006D3B39"/>
    <w:rsid w:val="006D52AB"/>
    <w:rsid w:val="006E1A7B"/>
    <w:rsid w:val="006E287B"/>
    <w:rsid w:val="006E32EB"/>
    <w:rsid w:val="006E563E"/>
    <w:rsid w:val="006E6903"/>
    <w:rsid w:val="006F4368"/>
    <w:rsid w:val="00701F51"/>
    <w:rsid w:val="00701F80"/>
    <w:rsid w:val="007049FA"/>
    <w:rsid w:val="0070725C"/>
    <w:rsid w:val="007114D0"/>
    <w:rsid w:val="00711737"/>
    <w:rsid w:val="00711F20"/>
    <w:rsid w:val="00712AE6"/>
    <w:rsid w:val="00714949"/>
    <w:rsid w:val="007203B1"/>
    <w:rsid w:val="00724DF6"/>
    <w:rsid w:val="0072552A"/>
    <w:rsid w:val="00726489"/>
    <w:rsid w:val="0073380B"/>
    <w:rsid w:val="0073445C"/>
    <w:rsid w:val="007356BC"/>
    <w:rsid w:val="00737C07"/>
    <w:rsid w:val="00743441"/>
    <w:rsid w:val="00743CB7"/>
    <w:rsid w:val="00743FFE"/>
    <w:rsid w:val="00744501"/>
    <w:rsid w:val="0075003F"/>
    <w:rsid w:val="00751C93"/>
    <w:rsid w:val="007545EA"/>
    <w:rsid w:val="0075483E"/>
    <w:rsid w:val="00757062"/>
    <w:rsid w:val="007617B5"/>
    <w:rsid w:val="00767943"/>
    <w:rsid w:val="007728EB"/>
    <w:rsid w:val="007744CB"/>
    <w:rsid w:val="00781ED9"/>
    <w:rsid w:val="007822F7"/>
    <w:rsid w:val="00782C0A"/>
    <w:rsid w:val="00783104"/>
    <w:rsid w:val="007924B2"/>
    <w:rsid w:val="00792CBF"/>
    <w:rsid w:val="00793B64"/>
    <w:rsid w:val="007A7B17"/>
    <w:rsid w:val="007B1378"/>
    <w:rsid w:val="007B77FD"/>
    <w:rsid w:val="007C0297"/>
    <w:rsid w:val="007C0809"/>
    <w:rsid w:val="007C0CEA"/>
    <w:rsid w:val="007C2577"/>
    <w:rsid w:val="007C28A4"/>
    <w:rsid w:val="007C517E"/>
    <w:rsid w:val="007C6C74"/>
    <w:rsid w:val="007D02BC"/>
    <w:rsid w:val="007D614D"/>
    <w:rsid w:val="007D618B"/>
    <w:rsid w:val="007D7A2B"/>
    <w:rsid w:val="007E077B"/>
    <w:rsid w:val="007E4DC0"/>
    <w:rsid w:val="007E50A4"/>
    <w:rsid w:val="007F0593"/>
    <w:rsid w:val="007F4B99"/>
    <w:rsid w:val="007F4BD2"/>
    <w:rsid w:val="007F7A55"/>
    <w:rsid w:val="00800E90"/>
    <w:rsid w:val="00802028"/>
    <w:rsid w:val="00802A54"/>
    <w:rsid w:val="0080500D"/>
    <w:rsid w:val="0080514B"/>
    <w:rsid w:val="008051B4"/>
    <w:rsid w:val="0080586C"/>
    <w:rsid w:val="00811C72"/>
    <w:rsid w:val="008139A4"/>
    <w:rsid w:val="0081524C"/>
    <w:rsid w:val="00815B98"/>
    <w:rsid w:val="008206C3"/>
    <w:rsid w:val="00820D5F"/>
    <w:rsid w:val="00823ACA"/>
    <w:rsid w:val="008272C0"/>
    <w:rsid w:val="00830272"/>
    <w:rsid w:val="00832524"/>
    <w:rsid w:val="008327B5"/>
    <w:rsid w:val="00832DBF"/>
    <w:rsid w:val="008337D0"/>
    <w:rsid w:val="00834867"/>
    <w:rsid w:val="00834D41"/>
    <w:rsid w:val="00841E01"/>
    <w:rsid w:val="00842BE2"/>
    <w:rsid w:val="00846151"/>
    <w:rsid w:val="00847CC9"/>
    <w:rsid w:val="00850157"/>
    <w:rsid w:val="008565EE"/>
    <w:rsid w:val="00857A50"/>
    <w:rsid w:val="00863150"/>
    <w:rsid w:val="00863903"/>
    <w:rsid w:val="00865202"/>
    <w:rsid w:val="00865BDB"/>
    <w:rsid w:val="00865CA9"/>
    <w:rsid w:val="00874FEF"/>
    <w:rsid w:val="00875E1F"/>
    <w:rsid w:val="00877252"/>
    <w:rsid w:val="00877592"/>
    <w:rsid w:val="00887554"/>
    <w:rsid w:val="0088766E"/>
    <w:rsid w:val="008930BC"/>
    <w:rsid w:val="00893C6F"/>
    <w:rsid w:val="00895A82"/>
    <w:rsid w:val="00897CCF"/>
    <w:rsid w:val="008A0BC4"/>
    <w:rsid w:val="008A66DE"/>
    <w:rsid w:val="008B0B25"/>
    <w:rsid w:val="008B2BA2"/>
    <w:rsid w:val="008B2D32"/>
    <w:rsid w:val="008B4B33"/>
    <w:rsid w:val="008B6304"/>
    <w:rsid w:val="008C1EBC"/>
    <w:rsid w:val="008C2EE1"/>
    <w:rsid w:val="008D0947"/>
    <w:rsid w:val="008D0B5E"/>
    <w:rsid w:val="008D22E4"/>
    <w:rsid w:val="008E7AA8"/>
    <w:rsid w:val="008F4BCD"/>
    <w:rsid w:val="008F73EE"/>
    <w:rsid w:val="00900824"/>
    <w:rsid w:val="009015F0"/>
    <w:rsid w:val="00903A91"/>
    <w:rsid w:val="00905B91"/>
    <w:rsid w:val="009061C2"/>
    <w:rsid w:val="00907B5D"/>
    <w:rsid w:val="0091301E"/>
    <w:rsid w:val="009152D7"/>
    <w:rsid w:val="00916C75"/>
    <w:rsid w:val="009178E1"/>
    <w:rsid w:val="009231BF"/>
    <w:rsid w:val="00924ECB"/>
    <w:rsid w:val="0092532F"/>
    <w:rsid w:val="00926428"/>
    <w:rsid w:val="00926672"/>
    <w:rsid w:val="009270C9"/>
    <w:rsid w:val="009357FE"/>
    <w:rsid w:val="009360B6"/>
    <w:rsid w:val="009360FD"/>
    <w:rsid w:val="0093739E"/>
    <w:rsid w:val="009378B7"/>
    <w:rsid w:val="00940B18"/>
    <w:rsid w:val="00941EBD"/>
    <w:rsid w:val="00942E4C"/>
    <w:rsid w:val="009445C9"/>
    <w:rsid w:val="00944F64"/>
    <w:rsid w:val="009502D1"/>
    <w:rsid w:val="00955E7C"/>
    <w:rsid w:val="009570BB"/>
    <w:rsid w:val="00961173"/>
    <w:rsid w:val="00966C99"/>
    <w:rsid w:val="009817FB"/>
    <w:rsid w:val="00990405"/>
    <w:rsid w:val="00992E30"/>
    <w:rsid w:val="00996437"/>
    <w:rsid w:val="00996F12"/>
    <w:rsid w:val="009B15ED"/>
    <w:rsid w:val="009B1FA4"/>
    <w:rsid w:val="009B27F0"/>
    <w:rsid w:val="009C3257"/>
    <w:rsid w:val="009C3319"/>
    <w:rsid w:val="009C71B4"/>
    <w:rsid w:val="009D11D4"/>
    <w:rsid w:val="009D4360"/>
    <w:rsid w:val="009D45B4"/>
    <w:rsid w:val="009D6172"/>
    <w:rsid w:val="009D7595"/>
    <w:rsid w:val="009E3735"/>
    <w:rsid w:val="009E38BC"/>
    <w:rsid w:val="009E4B57"/>
    <w:rsid w:val="009F108E"/>
    <w:rsid w:val="009F1180"/>
    <w:rsid w:val="009F2403"/>
    <w:rsid w:val="00A04966"/>
    <w:rsid w:val="00A07B6D"/>
    <w:rsid w:val="00A14CCF"/>
    <w:rsid w:val="00A22FF6"/>
    <w:rsid w:val="00A238EC"/>
    <w:rsid w:val="00A25674"/>
    <w:rsid w:val="00A4397D"/>
    <w:rsid w:val="00A50BB9"/>
    <w:rsid w:val="00A51B64"/>
    <w:rsid w:val="00A540B4"/>
    <w:rsid w:val="00A55048"/>
    <w:rsid w:val="00A558E0"/>
    <w:rsid w:val="00A62DF7"/>
    <w:rsid w:val="00A66807"/>
    <w:rsid w:val="00A66938"/>
    <w:rsid w:val="00A66970"/>
    <w:rsid w:val="00A66E28"/>
    <w:rsid w:val="00A66FA2"/>
    <w:rsid w:val="00A67330"/>
    <w:rsid w:val="00A72C10"/>
    <w:rsid w:val="00A7385F"/>
    <w:rsid w:val="00A74B63"/>
    <w:rsid w:val="00A77958"/>
    <w:rsid w:val="00A82517"/>
    <w:rsid w:val="00A83B6C"/>
    <w:rsid w:val="00A84B29"/>
    <w:rsid w:val="00A87D01"/>
    <w:rsid w:val="00A909B2"/>
    <w:rsid w:val="00A9119F"/>
    <w:rsid w:val="00A93F11"/>
    <w:rsid w:val="00AA01BA"/>
    <w:rsid w:val="00AA3455"/>
    <w:rsid w:val="00AA3572"/>
    <w:rsid w:val="00AA4801"/>
    <w:rsid w:val="00AB1710"/>
    <w:rsid w:val="00AB1EA2"/>
    <w:rsid w:val="00AB2748"/>
    <w:rsid w:val="00AB5CC1"/>
    <w:rsid w:val="00AB6ADE"/>
    <w:rsid w:val="00AC00B9"/>
    <w:rsid w:val="00AC2F0D"/>
    <w:rsid w:val="00AC7DDA"/>
    <w:rsid w:val="00AD0D5A"/>
    <w:rsid w:val="00AD16F3"/>
    <w:rsid w:val="00AD45B6"/>
    <w:rsid w:val="00AD5635"/>
    <w:rsid w:val="00AE22CD"/>
    <w:rsid w:val="00AE4870"/>
    <w:rsid w:val="00AE6412"/>
    <w:rsid w:val="00AE7425"/>
    <w:rsid w:val="00AE762B"/>
    <w:rsid w:val="00AE7E80"/>
    <w:rsid w:val="00AF0B93"/>
    <w:rsid w:val="00AF18EA"/>
    <w:rsid w:val="00AF310A"/>
    <w:rsid w:val="00AF387F"/>
    <w:rsid w:val="00AF4922"/>
    <w:rsid w:val="00AF71AE"/>
    <w:rsid w:val="00AF7610"/>
    <w:rsid w:val="00AF7CB6"/>
    <w:rsid w:val="00B005CB"/>
    <w:rsid w:val="00B0070F"/>
    <w:rsid w:val="00B007CD"/>
    <w:rsid w:val="00B030C6"/>
    <w:rsid w:val="00B11E05"/>
    <w:rsid w:val="00B1330A"/>
    <w:rsid w:val="00B152D3"/>
    <w:rsid w:val="00B21D18"/>
    <w:rsid w:val="00B2339E"/>
    <w:rsid w:val="00B23A43"/>
    <w:rsid w:val="00B25B7D"/>
    <w:rsid w:val="00B3010A"/>
    <w:rsid w:val="00B4548F"/>
    <w:rsid w:val="00B46ABD"/>
    <w:rsid w:val="00B51FBA"/>
    <w:rsid w:val="00B53BC1"/>
    <w:rsid w:val="00B548EA"/>
    <w:rsid w:val="00B54CEC"/>
    <w:rsid w:val="00B572F0"/>
    <w:rsid w:val="00B57487"/>
    <w:rsid w:val="00B57C5F"/>
    <w:rsid w:val="00B62485"/>
    <w:rsid w:val="00B64F66"/>
    <w:rsid w:val="00B66357"/>
    <w:rsid w:val="00B676B0"/>
    <w:rsid w:val="00B7130E"/>
    <w:rsid w:val="00B71694"/>
    <w:rsid w:val="00B71804"/>
    <w:rsid w:val="00B7193C"/>
    <w:rsid w:val="00B759CF"/>
    <w:rsid w:val="00B80E3D"/>
    <w:rsid w:val="00B91BDA"/>
    <w:rsid w:val="00B93952"/>
    <w:rsid w:val="00B94E79"/>
    <w:rsid w:val="00B9674B"/>
    <w:rsid w:val="00BA3996"/>
    <w:rsid w:val="00BA6FE2"/>
    <w:rsid w:val="00BA7B53"/>
    <w:rsid w:val="00BB6E7B"/>
    <w:rsid w:val="00BB70C4"/>
    <w:rsid w:val="00BC08C9"/>
    <w:rsid w:val="00BC1A7F"/>
    <w:rsid w:val="00BC3DDD"/>
    <w:rsid w:val="00BC506E"/>
    <w:rsid w:val="00BC6415"/>
    <w:rsid w:val="00BD0DC2"/>
    <w:rsid w:val="00BD287C"/>
    <w:rsid w:val="00BD4F3A"/>
    <w:rsid w:val="00BE456D"/>
    <w:rsid w:val="00BE4C82"/>
    <w:rsid w:val="00BE5D91"/>
    <w:rsid w:val="00BE7777"/>
    <w:rsid w:val="00BF00A9"/>
    <w:rsid w:val="00BF37FE"/>
    <w:rsid w:val="00BF3CAA"/>
    <w:rsid w:val="00BF5BF0"/>
    <w:rsid w:val="00C0104A"/>
    <w:rsid w:val="00C03CD2"/>
    <w:rsid w:val="00C04E27"/>
    <w:rsid w:val="00C07090"/>
    <w:rsid w:val="00C07BFB"/>
    <w:rsid w:val="00C15F09"/>
    <w:rsid w:val="00C234B8"/>
    <w:rsid w:val="00C3281C"/>
    <w:rsid w:val="00C340AD"/>
    <w:rsid w:val="00C4422E"/>
    <w:rsid w:val="00C546FF"/>
    <w:rsid w:val="00C603EA"/>
    <w:rsid w:val="00C60F29"/>
    <w:rsid w:val="00C63E0C"/>
    <w:rsid w:val="00C65902"/>
    <w:rsid w:val="00C70CAF"/>
    <w:rsid w:val="00C715BE"/>
    <w:rsid w:val="00C74B39"/>
    <w:rsid w:val="00C75269"/>
    <w:rsid w:val="00C7664D"/>
    <w:rsid w:val="00C77D8B"/>
    <w:rsid w:val="00C77FCF"/>
    <w:rsid w:val="00C804E9"/>
    <w:rsid w:val="00C8465A"/>
    <w:rsid w:val="00C84BFE"/>
    <w:rsid w:val="00C9034E"/>
    <w:rsid w:val="00C91869"/>
    <w:rsid w:val="00C92CE2"/>
    <w:rsid w:val="00C93397"/>
    <w:rsid w:val="00C9382D"/>
    <w:rsid w:val="00C95675"/>
    <w:rsid w:val="00C9610B"/>
    <w:rsid w:val="00CA12B8"/>
    <w:rsid w:val="00CA6622"/>
    <w:rsid w:val="00CB04BF"/>
    <w:rsid w:val="00CB0C15"/>
    <w:rsid w:val="00CB1EC2"/>
    <w:rsid w:val="00CC0F79"/>
    <w:rsid w:val="00CC15AC"/>
    <w:rsid w:val="00CC1762"/>
    <w:rsid w:val="00CC32B5"/>
    <w:rsid w:val="00CC54D7"/>
    <w:rsid w:val="00CC5813"/>
    <w:rsid w:val="00CC62EB"/>
    <w:rsid w:val="00CD1A11"/>
    <w:rsid w:val="00CD2750"/>
    <w:rsid w:val="00CD2B80"/>
    <w:rsid w:val="00CE236D"/>
    <w:rsid w:val="00CE7119"/>
    <w:rsid w:val="00CF14A4"/>
    <w:rsid w:val="00CF4E1A"/>
    <w:rsid w:val="00CF5761"/>
    <w:rsid w:val="00CF72F6"/>
    <w:rsid w:val="00CF754F"/>
    <w:rsid w:val="00D012F4"/>
    <w:rsid w:val="00D04244"/>
    <w:rsid w:val="00D04E46"/>
    <w:rsid w:val="00D145EF"/>
    <w:rsid w:val="00D14D62"/>
    <w:rsid w:val="00D17C6B"/>
    <w:rsid w:val="00D2215E"/>
    <w:rsid w:val="00D23F81"/>
    <w:rsid w:val="00D2564A"/>
    <w:rsid w:val="00D25A20"/>
    <w:rsid w:val="00D26AC0"/>
    <w:rsid w:val="00D40F23"/>
    <w:rsid w:val="00D44D87"/>
    <w:rsid w:val="00D45A05"/>
    <w:rsid w:val="00D45F80"/>
    <w:rsid w:val="00D4750B"/>
    <w:rsid w:val="00D50A76"/>
    <w:rsid w:val="00D53344"/>
    <w:rsid w:val="00D544FF"/>
    <w:rsid w:val="00D579DD"/>
    <w:rsid w:val="00D604BD"/>
    <w:rsid w:val="00D651D4"/>
    <w:rsid w:val="00D65438"/>
    <w:rsid w:val="00D66517"/>
    <w:rsid w:val="00D71B28"/>
    <w:rsid w:val="00D74228"/>
    <w:rsid w:val="00D7534F"/>
    <w:rsid w:val="00D849CF"/>
    <w:rsid w:val="00D85E39"/>
    <w:rsid w:val="00D85F5D"/>
    <w:rsid w:val="00D951BA"/>
    <w:rsid w:val="00DA3FC7"/>
    <w:rsid w:val="00DA5704"/>
    <w:rsid w:val="00DA5B80"/>
    <w:rsid w:val="00DB0836"/>
    <w:rsid w:val="00DB235C"/>
    <w:rsid w:val="00DB6BC6"/>
    <w:rsid w:val="00DB6C4F"/>
    <w:rsid w:val="00DC070C"/>
    <w:rsid w:val="00DC27C9"/>
    <w:rsid w:val="00DC66EC"/>
    <w:rsid w:val="00DC782D"/>
    <w:rsid w:val="00DC7E08"/>
    <w:rsid w:val="00DD046F"/>
    <w:rsid w:val="00DD4F56"/>
    <w:rsid w:val="00DD62B1"/>
    <w:rsid w:val="00DE2241"/>
    <w:rsid w:val="00DE68D9"/>
    <w:rsid w:val="00DF372D"/>
    <w:rsid w:val="00DF4E5E"/>
    <w:rsid w:val="00E03C31"/>
    <w:rsid w:val="00E13F5A"/>
    <w:rsid w:val="00E23551"/>
    <w:rsid w:val="00E3121A"/>
    <w:rsid w:val="00E32E8E"/>
    <w:rsid w:val="00E36638"/>
    <w:rsid w:val="00E37546"/>
    <w:rsid w:val="00E41589"/>
    <w:rsid w:val="00E434A7"/>
    <w:rsid w:val="00E437BB"/>
    <w:rsid w:val="00E43F04"/>
    <w:rsid w:val="00E46161"/>
    <w:rsid w:val="00E46C13"/>
    <w:rsid w:val="00E51208"/>
    <w:rsid w:val="00E5706C"/>
    <w:rsid w:val="00E57742"/>
    <w:rsid w:val="00E7025F"/>
    <w:rsid w:val="00E7355A"/>
    <w:rsid w:val="00E75231"/>
    <w:rsid w:val="00E7603F"/>
    <w:rsid w:val="00E81EE9"/>
    <w:rsid w:val="00E846D8"/>
    <w:rsid w:val="00E85DC0"/>
    <w:rsid w:val="00E90952"/>
    <w:rsid w:val="00E90AA8"/>
    <w:rsid w:val="00E93955"/>
    <w:rsid w:val="00E95EE7"/>
    <w:rsid w:val="00EA08BF"/>
    <w:rsid w:val="00EA09DB"/>
    <w:rsid w:val="00EA5A6A"/>
    <w:rsid w:val="00EB0D0F"/>
    <w:rsid w:val="00EB1FE1"/>
    <w:rsid w:val="00EB39F3"/>
    <w:rsid w:val="00EB6872"/>
    <w:rsid w:val="00EB7C98"/>
    <w:rsid w:val="00EC2C35"/>
    <w:rsid w:val="00EC43E3"/>
    <w:rsid w:val="00EC6779"/>
    <w:rsid w:val="00EC7489"/>
    <w:rsid w:val="00EC760B"/>
    <w:rsid w:val="00ED08EA"/>
    <w:rsid w:val="00ED5AAE"/>
    <w:rsid w:val="00ED6A9B"/>
    <w:rsid w:val="00EE3BF7"/>
    <w:rsid w:val="00EE6C7D"/>
    <w:rsid w:val="00EE78AD"/>
    <w:rsid w:val="00EF5EB6"/>
    <w:rsid w:val="00F0166A"/>
    <w:rsid w:val="00F05D93"/>
    <w:rsid w:val="00F05EC9"/>
    <w:rsid w:val="00F063BD"/>
    <w:rsid w:val="00F0738F"/>
    <w:rsid w:val="00F075D1"/>
    <w:rsid w:val="00F14E2B"/>
    <w:rsid w:val="00F15306"/>
    <w:rsid w:val="00F1591A"/>
    <w:rsid w:val="00F1653D"/>
    <w:rsid w:val="00F20B9F"/>
    <w:rsid w:val="00F21C83"/>
    <w:rsid w:val="00F24CC4"/>
    <w:rsid w:val="00F3402B"/>
    <w:rsid w:val="00F369B0"/>
    <w:rsid w:val="00F43A8C"/>
    <w:rsid w:val="00F469BF"/>
    <w:rsid w:val="00F524A1"/>
    <w:rsid w:val="00F5312E"/>
    <w:rsid w:val="00F645DE"/>
    <w:rsid w:val="00F67606"/>
    <w:rsid w:val="00F72E70"/>
    <w:rsid w:val="00F74C81"/>
    <w:rsid w:val="00F75BC9"/>
    <w:rsid w:val="00F8331E"/>
    <w:rsid w:val="00F86838"/>
    <w:rsid w:val="00F90DA2"/>
    <w:rsid w:val="00F95108"/>
    <w:rsid w:val="00F971F6"/>
    <w:rsid w:val="00F97E2C"/>
    <w:rsid w:val="00FA0B9B"/>
    <w:rsid w:val="00FA3B9E"/>
    <w:rsid w:val="00FB3E12"/>
    <w:rsid w:val="00FC63D5"/>
    <w:rsid w:val="00FC7721"/>
    <w:rsid w:val="00FC7D00"/>
    <w:rsid w:val="00FD0E72"/>
    <w:rsid w:val="00FD2639"/>
    <w:rsid w:val="00FD2A0C"/>
    <w:rsid w:val="00FD583B"/>
    <w:rsid w:val="00FD7F1E"/>
    <w:rsid w:val="00FE2F41"/>
    <w:rsid w:val="00FE4CF5"/>
    <w:rsid w:val="00FF2329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589B"/>
  <w15:docId w15:val="{712BE711-AD6E-4ED0-B9DB-3D38415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6B"/>
  </w:style>
  <w:style w:type="paragraph" w:styleId="Footer">
    <w:name w:val="footer"/>
    <w:basedOn w:val="Normal"/>
    <w:link w:val="FooterChar"/>
    <w:uiPriority w:val="99"/>
    <w:unhideWhenUsed/>
    <w:rsid w:val="002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6B"/>
  </w:style>
  <w:style w:type="character" w:styleId="Hyperlink">
    <w:name w:val="Hyperlink"/>
    <w:basedOn w:val="DefaultParagraphFont"/>
    <w:uiPriority w:val="99"/>
    <w:unhideWhenUsed/>
    <w:rsid w:val="002D7D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DB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2D7DB5"/>
    <w:pPr>
      <w:ind w:left="720"/>
      <w:contextualSpacing/>
    </w:pPr>
  </w:style>
  <w:style w:type="paragraph" w:customStyle="1" w:styleId="sfnewssummary">
    <w:name w:val="sfnewssummary"/>
    <w:basedOn w:val="Normal"/>
    <w:rsid w:val="00AA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F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0DC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72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2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2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7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45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04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947"/>
  </w:style>
  <w:style w:type="paragraph" w:styleId="NoSpacing">
    <w:name w:val="No Spacing"/>
    <w:uiPriority w:val="1"/>
    <w:qFormat/>
    <w:rsid w:val="00B233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3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282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0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mesh.co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simble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EC6C51075164BAD6B6C2C2BF2A362" ma:contentTypeVersion="12" ma:contentTypeDescription="Create a new document." ma:contentTypeScope="" ma:versionID="ce291157442a55be8dc52b1279ff2144">
  <xsd:schema xmlns:xsd="http://www.w3.org/2001/XMLSchema" xmlns:xs="http://www.w3.org/2001/XMLSchema" xmlns:p="http://schemas.microsoft.com/office/2006/metadata/properties" xmlns:ns2="cde141fd-e7f0-427b-a384-3d9541b8596d" xmlns:ns3="181e4800-4f5c-4c56-be30-f2469ae8472b" targetNamespace="http://schemas.microsoft.com/office/2006/metadata/properties" ma:root="true" ma:fieldsID="fba184e97941ed424c80c558c7402835" ns2:_="" ns3:_="">
    <xsd:import namespace="cde141fd-e7f0-427b-a384-3d9541b8596d"/>
    <xsd:import namespace="181e4800-4f5c-4c56-be30-f2469ae8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141fd-e7f0-427b-a384-3d9541b85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4800-4f5c-4c56-be30-f2469ae8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33E92-7CF9-F649-B975-38016B81A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DEF5D-9BF3-43D1-AB95-0F4D12D4C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C2F4B-7E98-4E87-AEA5-721CC4C6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141fd-e7f0-427b-a384-3d9541b8596d"/>
    <ds:schemaRef ds:uri="181e4800-4f5c-4c56-be30-f2469ae8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1311D-0889-4575-AD34-67F22D571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Newell</dc:creator>
  <cp:lastModifiedBy>Alexander Stella</cp:lastModifiedBy>
  <cp:revision>6</cp:revision>
  <cp:lastPrinted>2019-08-29T08:42:00Z</cp:lastPrinted>
  <dcterms:created xsi:type="dcterms:W3CDTF">2021-08-03T11:01:00Z</dcterms:created>
  <dcterms:modified xsi:type="dcterms:W3CDTF">2021-08-05T02:03:00Z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0x01010016DEC6C51075164BAD6B6C2C2BF2A362</vt:lpwstr>
  </property>
</Properties>
</file>